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2538"/>
        <w:gridCol w:w="1440"/>
        <w:gridCol w:w="978"/>
        <w:gridCol w:w="621"/>
        <w:gridCol w:w="1484"/>
        <w:gridCol w:w="12"/>
        <w:gridCol w:w="415"/>
        <w:gridCol w:w="673"/>
        <w:gridCol w:w="2855"/>
      </w:tblGrid>
      <w:tr w:rsidR="005C4CBE" w:rsidRPr="00570FB8" w:rsidTr="00CA0935">
        <w:tc>
          <w:tcPr>
            <w:tcW w:w="5577" w:type="dxa"/>
            <w:gridSpan w:val="4"/>
            <w:shd w:val="clear" w:color="auto" w:fill="C2D69B" w:themeFill="accent3" w:themeFillTint="99"/>
          </w:tcPr>
          <w:p w:rsidR="005C4CBE" w:rsidRPr="008D5080"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ED6CF7">
              <w:rPr>
                <w:rFonts w:ascii="Times New Roman" w:hAnsi="Times New Roman" w:cs="Times New Roman"/>
                <w:b/>
                <w:sz w:val="24"/>
                <w:szCs w:val="24"/>
              </w:rPr>
              <w:t xml:space="preserve">  </w:t>
            </w:r>
            <w:r w:rsidR="00ED6CF7">
              <w:rPr>
                <w:rFonts w:ascii="Times New Roman" w:hAnsi="Times New Roman" w:cs="Times New Roman"/>
                <w:sz w:val="24"/>
                <w:szCs w:val="24"/>
              </w:rPr>
              <w:t>Breedlove</w:t>
            </w:r>
            <w:r w:rsidR="008D5080">
              <w:rPr>
                <w:rFonts w:ascii="Times New Roman" w:hAnsi="Times New Roman" w:cs="Times New Roman"/>
                <w:b/>
                <w:sz w:val="24"/>
                <w:szCs w:val="24"/>
              </w:rPr>
              <w:t xml:space="preserve">  </w:t>
            </w:r>
          </w:p>
          <w:p w:rsidR="005C4CBE" w:rsidRPr="00643719" w:rsidRDefault="005C4CBE" w:rsidP="00C92D93">
            <w:pPr>
              <w:rPr>
                <w:rFonts w:ascii="Times New Roman" w:hAnsi="Times New Roman" w:cs="Times New Roman"/>
                <w:b/>
                <w:sz w:val="24"/>
                <w:szCs w:val="24"/>
              </w:rPr>
            </w:pPr>
          </w:p>
        </w:tc>
        <w:tc>
          <w:tcPr>
            <w:tcW w:w="2584" w:type="dxa"/>
            <w:gridSpan w:val="4"/>
            <w:shd w:val="clear" w:color="auto" w:fill="C2D69B" w:themeFill="accent3" w:themeFillTint="99"/>
          </w:tcPr>
          <w:p w:rsidR="005C4CBE" w:rsidRPr="008D5080"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D6CF7">
              <w:rPr>
                <w:rFonts w:ascii="Times New Roman" w:hAnsi="Times New Roman" w:cs="Times New Roman"/>
                <w:b/>
                <w:sz w:val="24"/>
                <w:szCs w:val="24"/>
              </w:rPr>
              <w:t xml:space="preserve">  </w:t>
            </w:r>
            <w:r w:rsidR="00ED6CF7">
              <w:rPr>
                <w:rFonts w:ascii="Times New Roman" w:hAnsi="Times New Roman" w:cs="Times New Roman"/>
                <w:sz w:val="24"/>
                <w:szCs w:val="24"/>
              </w:rPr>
              <w:t>3rd</w:t>
            </w:r>
            <w:r w:rsidR="008D5080">
              <w:rPr>
                <w:rFonts w:ascii="Times New Roman" w:hAnsi="Times New Roman" w:cs="Times New Roman"/>
                <w:b/>
                <w:sz w:val="24"/>
                <w:szCs w:val="24"/>
              </w:rPr>
              <w:t xml:space="preserve">  </w:t>
            </w:r>
          </w:p>
        </w:tc>
        <w:tc>
          <w:tcPr>
            <w:tcW w:w="2855"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ED6CF7">
              <w:rPr>
                <w:rFonts w:ascii="Times New Roman" w:hAnsi="Times New Roman" w:cs="Times New Roman"/>
                <w:sz w:val="24"/>
                <w:szCs w:val="24"/>
              </w:rPr>
              <w:t>August 28, 2012</w:t>
            </w:r>
            <w:r w:rsidRPr="00570FB8">
              <w:rPr>
                <w:rFonts w:ascii="Times New Roman" w:hAnsi="Times New Roman" w:cs="Times New Roman"/>
                <w:sz w:val="24"/>
                <w:szCs w:val="24"/>
              </w:rPr>
              <w:t xml:space="preserve"> </w:t>
            </w:r>
          </w:p>
        </w:tc>
      </w:tr>
      <w:tr w:rsidR="005C4CBE" w:rsidTr="00CA0935">
        <w:tc>
          <w:tcPr>
            <w:tcW w:w="7061" w:type="dxa"/>
            <w:gridSpan w:val="5"/>
          </w:tcPr>
          <w:p w:rsidR="005C4CBE" w:rsidRDefault="005C4CBE" w:rsidP="00FE4609">
            <w:pPr>
              <w:rPr>
                <w:rFonts w:ascii="Times New Roman" w:hAnsi="Times New Roman" w:cs="Times New Roman"/>
                <w:sz w:val="24"/>
                <w:szCs w:val="24"/>
              </w:rPr>
            </w:pPr>
            <w:r w:rsidRPr="00C92D93">
              <w:rPr>
                <w:rFonts w:ascii="Times New Roman" w:hAnsi="Times New Roman" w:cs="Times New Roman"/>
                <w:b/>
                <w:sz w:val="24"/>
                <w:szCs w:val="24"/>
              </w:rPr>
              <w:t>Unit Title:</w:t>
            </w:r>
            <w:r w:rsidR="00ED6CF7">
              <w:rPr>
                <w:rFonts w:ascii="Times New Roman" w:hAnsi="Times New Roman" w:cs="Times New Roman"/>
                <w:b/>
                <w:sz w:val="24"/>
                <w:szCs w:val="24"/>
              </w:rPr>
              <w:t xml:space="preserve">  </w:t>
            </w:r>
            <w:r w:rsidR="005376CB" w:rsidRPr="005376CB">
              <w:rPr>
                <w:rFonts w:ascii="Times New Roman" w:hAnsi="Times New Roman" w:cs="Times New Roman"/>
                <w:sz w:val="24"/>
                <w:szCs w:val="24"/>
              </w:rPr>
              <w:t>Unit 1</w:t>
            </w:r>
            <w:r w:rsidR="005376CB">
              <w:rPr>
                <w:rFonts w:ascii="Times New Roman" w:hAnsi="Times New Roman" w:cs="Times New Roman"/>
                <w:b/>
                <w:sz w:val="24"/>
                <w:szCs w:val="24"/>
              </w:rPr>
              <w:t>-</w:t>
            </w:r>
            <w:r w:rsidR="00ED6CF7">
              <w:rPr>
                <w:rFonts w:ascii="Times New Roman" w:hAnsi="Times New Roman" w:cs="Times New Roman"/>
                <w:sz w:val="24"/>
                <w:szCs w:val="24"/>
              </w:rPr>
              <w:t>Place Value with Addition and Subtraction within 1,000</w:t>
            </w:r>
          </w:p>
        </w:tc>
        <w:tc>
          <w:tcPr>
            <w:tcW w:w="3955" w:type="dxa"/>
            <w:gridSpan w:val="4"/>
          </w:tcPr>
          <w:p w:rsidR="005C4CBE" w:rsidRPr="00CA59EF"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CA59EF">
              <w:rPr>
                <w:rFonts w:ascii="Times New Roman" w:hAnsi="Times New Roman" w:cs="Times New Roman"/>
                <w:b/>
                <w:sz w:val="24"/>
                <w:szCs w:val="24"/>
              </w:rPr>
              <w:t xml:space="preserve">  </w:t>
            </w:r>
            <w:r w:rsidR="00CA59EF">
              <w:rPr>
                <w:rFonts w:ascii="Times New Roman" w:hAnsi="Times New Roman" w:cs="Times New Roman"/>
                <w:sz w:val="24"/>
                <w:szCs w:val="24"/>
              </w:rPr>
              <w:t>Taught prior to Performance Task 1</w:t>
            </w:r>
            <w:r w:rsidR="002120B7">
              <w:rPr>
                <w:rFonts w:ascii="Times New Roman" w:hAnsi="Times New Roman" w:cs="Times New Roman"/>
                <w:sz w:val="24"/>
                <w:szCs w:val="24"/>
              </w:rPr>
              <w:t xml:space="preserve">; </w:t>
            </w:r>
            <w:r w:rsidR="002120B7" w:rsidRPr="008421C0">
              <w:rPr>
                <w:rFonts w:ascii="Times New Roman" w:hAnsi="Times New Roman" w:cs="Times New Roman"/>
                <w:b/>
                <w:i/>
                <w:sz w:val="24"/>
                <w:szCs w:val="24"/>
              </w:rPr>
              <w:t xml:space="preserve">This lesson will mainly focus on </w:t>
            </w:r>
            <w:r w:rsidR="002120B7" w:rsidRPr="000D3AF0">
              <w:rPr>
                <w:rFonts w:ascii="Times New Roman" w:hAnsi="Times New Roman" w:cs="Times New Roman"/>
                <w:b/>
                <w:i/>
                <w:sz w:val="24"/>
                <w:szCs w:val="24"/>
                <w:u w:val="single"/>
              </w:rPr>
              <w:t>addition</w:t>
            </w:r>
            <w:r w:rsidR="002120B7" w:rsidRPr="008421C0">
              <w:rPr>
                <w:rFonts w:ascii="Times New Roman" w:hAnsi="Times New Roman" w:cs="Times New Roman"/>
                <w:b/>
                <w:i/>
                <w:sz w:val="24"/>
                <w:szCs w:val="24"/>
              </w:rPr>
              <w:t>, but can be used to transition into place value and subtraction</w:t>
            </w:r>
          </w:p>
        </w:tc>
      </w:tr>
      <w:tr w:rsidR="008C13D7" w:rsidTr="00274ACD">
        <w:trPr>
          <w:trHeight w:val="737"/>
        </w:trPr>
        <w:tc>
          <w:tcPr>
            <w:tcW w:w="11016" w:type="dxa"/>
            <w:gridSpan w:val="9"/>
          </w:tcPr>
          <w:p w:rsidR="008C13D7" w:rsidRPr="00CA59EF" w:rsidRDefault="008C13D7" w:rsidP="004A48F7">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00CA59EF">
              <w:rPr>
                <w:rFonts w:ascii="Times New Roman" w:hAnsi="Times New Roman" w:cs="Times New Roman"/>
                <w:sz w:val="24"/>
                <w:szCs w:val="24"/>
              </w:rPr>
              <w:t>How does place value understanding help me add and subtract numbers?  What strategies can I use to add and subtract multi-digit numbers?  Why do I need to know multiple strategies to add and subtract numbers?</w:t>
            </w:r>
            <w:r w:rsidR="004A48F7">
              <w:rPr>
                <w:rFonts w:ascii="Times New Roman" w:hAnsi="Times New Roman" w:cs="Times New Roman"/>
                <w:sz w:val="24"/>
                <w:szCs w:val="24"/>
              </w:rPr>
              <w:t xml:space="preserve">  </w:t>
            </w:r>
          </w:p>
        </w:tc>
      </w:tr>
      <w:tr w:rsidR="005C4CBE" w:rsidTr="00CA0935">
        <w:trPr>
          <w:trHeight w:val="296"/>
        </w:trPr>
        <w:tc>
          <w:tcPr>
            <w:tcW w:w="7061"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3955"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commentRangeStart w:id="0"/>
            <w:r>
              <w:rPr>
                <w:rFonts w:ascii="Times New Roman" w:hAnsi="Times New Roman" w:cs="Times New Roman"/>
                <w:b/>
                <w:sz w:val="24"/>
                <w:szCs w:val="24"/>
              </w:rPr>
              <w:t>Essential Vocabulary</w:t>
            </w:r>
            <w:commentRangeEnd w:id="0"/>
            <w:r w:rsidR="008D5080">
              <w:rPr>
                <w:rStyle w:val="CommentReference"/>
              </w:rPr>
              <w:commentReference w:id="0"/>
            </w:r>
          </w:p>
        </w:tc>
      </w:tr>
      <w:tr w:rsidR="00D85633" w:rsidTr="00CA0935">
        <w:trPr>
          <w:trHeight w:val="737"/>
        </w:trPr>
        <w:tc>
          <w:tcPr>
            <w:tcW w:w="4956" w:type="dxa"/>
            <w:gridSpan w:val="3"/>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05402F" w:rsidRDefault="0005402F" w:rsidP="003D7D31">
            <w:pPr>
              <w:rPr>
                <w:rFonts w:ascii="Times New Roman" w:hAnsi="Times New Roman" w:cs="Times New Roman"/>
              </w:rPr>
            </w:pPr>
            <w:r>
              <w:rPr>
                <w:rFonts w:ascii="Times New Roman" w:hAnsi="Times New Roman" w:cs="Times New Roman"/>
              </w:rPr>
              <w:t>-</w:t>
            </w:r>
            <w:r w:rsidR="002120B7">
              <w:rPr>
                <w:rFonts w:ascii="Times New Roman" w:hAnsi="Times New Roman" w:cs="Times New Roman"/>
              </w:rPr>
              <w:t>Timer (or use</w:t>
            </w:r>
            <w:r>
              <w:rPr>
                <w:rFonts w:ascii="Times New Roman" w:hAnsi="Times New Roman" w:cs="Times New Roman"/>
              </w:rPr>
              <w:t xml:space="preserve"> online timer)</w:t>
            </w:r>
          </w:p>
          <w:p w:rsidR="0005402F" w:rsidRPr="0005402F" w:rsidRDefault="0005402F" w:rsidP="003D7D31">
            <w:pPr>
              <w:rPr>
                <w:rFonts w:ascii="Times New Roman" w:hAnsi="Times New Roman" w:cs="Times New Roman"/>
              </w:rPr>
            </w:pPr>
            <w:r>
              <w:rPr>
                <w:rFonts w:ascii="Times New Roman" w:hAnsi="Times New Roman" w:cs="Times New Roman"/>
              </w:rPr>
              <w:t>-Group Labels</w:t>
            </w:r>
          </w:p>
          <w:p w:rsidR="0005402F" w:rsidRDefault="0005402F" w:rsidP="003D7D31">
            <w:pPr>
              <w:rPr>
                <w:rFonts w:ascii="Times New Roman" w:hAnsi="Times New Roman" w:cs="Times New Roman"/>
              </w:rPr>
            </w:pPr>
            <w:r>
              <w:rPr>
                <w:rFonts w:ascii="Times New Roman" w:hAnsi="Times New Roman" w:cs="Times New Roman"/>
                <w:b/>
              </w:rPr>
              <w:t>-</w:t>
            </w:r>
            <w:r w:rsidRPr="0005402F">
              <w:rPr>
                <w:rFonts w:ascii="Times New Roman" w:hAnsi="Times New Roman" w:cs="Times New Roman"/>
              </w:rPr>
              <w:t>Chart</w:t>
            </w:r>
          </w:p>
          <w:p w:rsidR="0005402F" w:rsidRDefault="0005402F" w:rsidP="003D7D31">
            <w:pPr>
              <w:rPr>
                <w:rFonts w:ascii="Times New Roman" w:hAnsi="Times New Roman" w:cs="Times New Roman"/>
              </w:rPr>
            </w:pPr>
            <w:r>
              <w:rPr>
                <w:rFonts w:ascii="Times New Roman" w:hAnsi="Times New Roman" w:cs="Times New Roman"/>
              </w:rPr>
              <w:t>-Base-10 blocks</w:t>
            </w:r>
          </w:p>
          <w:p w:rsidR="0005402F" w:rsidRDefault="0005402F" w:rsidP="003D7D31">
            <w:pPr>
              <w:rPr>
                <w:rFonts w:ascii="Times New Roman" w:hAnsi="Times New Roman" w:cs="Times New Roman"/>
              </w:rPr>
            </w:pPr>
            <w:r>
              <w:rPr>
                <w:rFonts w:ascii="Times New Roman" w:hAnsi="Times New Roman" w:cs="Times New Roman"/>
              </w:rPr>
              <w:t>-Recording sheet to take notes when observing groups and asking questions</w:t>
            </w:r>
          </w:p>
          <w:p w:rsidR="0005402F" w:rsidRDefault="00E32DB3" w:rsidP="003D7D31">
            <w:pPr>
              <w:rPr>
                <w:rFonts w:ascii="Times New Roman" w:hAnsi="Times New Roman" w:cs="Times New Roman"/>
                <w:b/>
              </w:rPr>
            </w:pPr>
            <w:r>
              <w:rPr>
                <w:rFonts w:ascii="Times New Roman" w:hAnsi="Times New Roman" w:cs="Times New Roman"/>
              </w:rPr>
              <w:t>-Vocabulary Cards (provided by C&amp;I)</w:t>
            </w:r>
          </w:p>
          <w:p w:rsidR="003E547D" w:rsidRDefault="003E547D" w:rsidP="003D7D31">
            <w:pPr>
              <w:rPr>
                <w:rFonts w:ascii="Times New Roman" w:hAnsi="Times New Roman" w:cs="Times New Roman"/>
                <w:b/>
              </w:rPr>
            </w:pPr>
          </w:p>
          <w:p w:rsidR="0005402F" w:rsidRPr="0005402F" w:rsidRDefault="0005402F" w:rsidP="003D7D31">
            <w:pPr>
              <w:rPr>
                <w:rFonts w:ascii="Times New Roman" w:hAnsi="Times New Roman" w:cs="Times New Roman"/>
                <w:b/>
              </w:rPr>
            </w:pPr>
            <w:r w:rsidRPr="0005402F">
              <w:rPr>
                <w:rFonts w:ascii="Times New Roman" w:hAnsi="Times New Roman" w:cs="Times New Roman"/>
                <w:u w:val="single"/>
              </w:rPr>
              <w:t>Websites</w:t>
            </w:r>
            <w:r w:rsidRPr="0005402F">
              <w:rPr>
                <w:rFonts w:ascii="Times New Roman" w:hAnsi="Times New Roman" w:cs="Times New Roman"/>
                <w:b/>
              </w:rPr>
              <w:t>:</w:t>
            </w:r>
          </w:p>
          <w:p w:rsidR="00D85633" w:rsidRPr="00463974" w:rsidRDefault="00987A08" w:rsidP="003D7D31">
            <w:pPr>
              <w:rPr>
                <w:rFonts w:ascii="Times New Roman" w:hAnsi="Times New Roman" w:cs="Times New Roman"/>
                <w:sz w:val="20"/>
                <w:szCs w:val="20"/>
              </w:rPr>
            </w:pPr>
            <w:hyperlink r:id="rId10" w:history="1">
              <w:r w:rsidR="00463974" w:rsidRPr="00463974">
                <w:rPr>
                  <w:rStyle w:val="Hyperlink"/>
                  <w:rFonts w:ascii="Times New Roman" w:hAnsi="Times New Roman" w:cs="Times New Roman"/>
                  <w:sz w:val="20"/>
                  <w:szCs w:val="20"/>
                </w:rPr>
                <w:t>https://ccgps.org/3.NBT_MP20.html</w:t>
              </w:r>
            </w:hyperlink>
          </w:p>
          <w:p w:rsidR="005B0D26" w:rsidRPr="005B0D26" w:rsidRDefault="00987A08" w:rsidP="003D7D31">
            <w:pPr>
              <w:rPr>
                <w:rFonts w:ascii="Times New Roman" w:hAnsi="Times New Roman" w:cs="Times New Roman"/>
                <w:sz w:val="20"/>
                <w:szCs w:val="20"/>
              </w:rPr>
            </w:pPr>
            <w:hyperlink r:id="rId11" w:history="1">
              <w:r w:rsidR="005B0D26" w:rsidRPr="00715D4A">
                <w:rPr>
                  <w:rStyle w:val="Hyperlink"/>
                  <w:rFonts w:ascii="Times New Roman" w:hAnsi="Times New Roman" w:cs="Times New Roman"/>
                  <w:sz w:val="20"/>
                  <w:szCs w:val="20"/>
                </w:rPr>
                <w:t>http://nlvm.usu.edu/en/nav/frames_asid_154_g_1_t_1.html</w:t>
              </w:r>
            </w:hyperlink>
          </w:p>
        </w:tc>
        <w:tc>
          <w:tcPr>
            <w:tcW w:w="2117"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463974" w:rsidRDefault="00463974" w:rsidP="003D7D31">
            <w:pPr>
              <w:rPr>
                <w:rFonts w:ascii="Times New Roman" w:hAnsi="Times New Roman" w:cs="Times New Roman"/>
                <w:sz w:val="20"/>
                <w:szCs w:val="20"/>
              </w:rPr>
            </w:pPr>
            <w:r>
              <w:rPr>
                <w:rFonts w:ascii="Times New Roman" w:hAnsi="Times New Roman" w:cs="Times New Roman"/>
                <w:sz w:val="20"/>
                <w:szCs w:val="20"/>
              </w:rPr>
              <w:t>-</w:t>
            </w:r>
            <w:r w:rsidR="00186143">
              <w:rPr>
                <w:rFonts w:ascii="Times New Roman" w:hAnsi="Times New Roman" w:cs="Times New Roman"/>
                <w:sz w:val="20"/>
                <w:szCs w:val="20"/>
              </w:rPr>
              <w:t>Bag/</w:t>
            </w:r>
            <w:r w:rsidR="004A48F7">
              <w:rPr>
                <w:rFonts w:ascii="Times New Roman" w:hAnsi="Times New Roman" w:cs="Times New Roman"/>
                <w:sz w:val="20"/>
                <w:szCs w:val="20"/>
              </w:rPr>
              <w:t xml:space="preserve">Basket of </w:t>
            </w:r>
            <w:r w:rsidR="00CA59EF" w:rsidRPr="00463974">
              <w:rPr>
                <w:rFonts w:ascii="Times New Roman" w:hAnsi="Times New Roman" w:cs="Times New Roman"/>
                <w:sz w:val="20"/>
                <w:szCs w:val="20"/>
              </w:rPr>
              <w:t>Base-10 Blocks</w:t>
            </w:r>
            <w:r w:rsidR="00186143">
              <w:rPr>
                <w:rFonts w:ascii="Times New Roman" w:hAnsi="Times New Roman" w:cs="Times New Roman"/>
                <w:sz w:val="20"/>
                <w:szCs w:val="20"/>
              </w:rPr>
              <w:t xml:space="preserve"> per group</w:t>
            </w:r>
            <w:r w:rsidR="004A48F7">
              <w:rPr>
                <w:rFonts w:ascii="Times New Roman" w:hAnsi="Times New Roman" w:cs="Times New Roman"/>
                <w:sz w:val="20"/>
                <w:szCs w:val="20"/>
              </w:rPr>
              <w:t xml:space="preserve"> </w:t>
            </w:r>
          </w:p>
          <w:p w:rsidR="00463974" w:rsidRDefault="00463974" w:rsidP="003D7D31">
            <w:pPr>
              <w:rPr>
                <w:rFonts w:ascii="Times New Roman" w:hAnsi="Times New Roman" w:cs="Times New Roman"/>
                <w:sz w:val="20"/>
                <w:szCs w:val="20"/>
              </w:rPr>
            </w:pPr>
            <w:r>
              <w:rPr>
                <w:rFonts w:ascii="Times New Roman" w:hAnsi="Times New Roman" w:cs="Times New Roman"/>
                <w:sz w:val="20"/>
                <w:szCs w:val="20"/>
              </w:rPr>
              <w:t>-</w:t>
            </w:r>
            <w:r w:rsidRPr="00463974">
              <w:rPr>
                <w:rFonts w:ascii="Times New Roman" w:hAnsi="Times New Roman" w:cs="Times New Roman"/>
                <w:sz w:val="20"/>
                <w:szCs w:val="20"/>
              </w:rPr>
              <w:t>Dry-Erase Board/</w:t>
            </w:r>
            <w:r w:rsidR="00186143">
              <w:rPr>
                <w:rFonts w:ascii="Times New Roman" w:hAnsi="Times New Roman" w:cs="Times New Roman"/>
                <w:sz w:val="20"/>
                <w:szCs w:val="20"/>
              </w:rPr>
              <w:t xml:space="preserve"> </w:t>
            </w:r>
            <w:r w:rsidRPr="00463974">
              <w:rPr>
                <w:rFonts w:ascii="Times New Roman" w:hAnsi="Times New Roman" w:cs="Times New Roman"/>
                <w:sz w:val="20"/>
                <w:szCs w:val="20"/>
              </w:rPr>
              <w:t>Marker</w:t>
            </w:r>
            <w:r w:rsidR="00186143">
              <w:rPr>
                <w:rFonts w:ascii="Times New Roman" w:hAnsi="Times New Roman" w:cs="Times New Roman"/>
                <w:sz w:val="20"/>
                <w:szCs w:val="20"/>
              </w:rPr>
              <w:t xml:space="preserve"> per group</w:t>
            </w:r>
          </w:p>
          <w:p w:rsidR="00B57BCD" w:rsidRDefault="00186143" w:rsidP="003D7D31">
            <w:pPr>
              <w:rPr>
                <w:rFonts w:ascii="Times New Roman" w:hAnsi="Times New Roman" w:cs="Times New Roman"/>
                <w:sz w:val="20"/>
                <w:szCs w:val="20"/>
              </w:rPr>
            </w:pPr>
            <w:r>
              <w:rPr>
                <w:rFonts w:ascii="Times New Roman" w:hAnsi="Times New Roman" w:cs="Times New Roman"/>
                <w:sz w:val="20"/>
                <w:szCs w:val="20"/>
              </w:rPr>
              <w:t xml:space="preserve">-Set of Agree/Disagree </w:t>
            </w:r>
            <w:r w:rsidR="00B57BCD">
              <w:rPr>
                <w:rFonts w:ascii="Times New Roman" w:hAnsi="Times New Roman" w:cs="Times New Roman"/>
                <w:sz w:val="20"/>
                <w:szCs w:val="20"/>
              </w:rPr>
              <w:t>Cards</w:t>
            </w:r>
            <w:r>
              <w:rPr>
                <w:rFonts w:ascii="Times New Roman" w:hAnsi="Times New Roman" w:cs="Times New Roman"/>
                <w:sz w:val="20"/>
                <w:szCs w:val="20"/>
              </w:rPr>
              <w:t xml:space="preserve"> per group</w:t>
            </w:r>
          </w:p>
          <w:p w:rsidR="00E94375" w:rsidRDefault="00E94375" w:rsidP="003D7D31">
            <w:pPr>
              <w:rPr>
                <w:rFonts w:ascii="Times New Roman" w:hAnsi="Times New Roman" w:cs="Times New Roman"/>
                <w:sz w:val="20"/>
                <w:szCs w:val="20"/>
              </w:rPr>
            </w:pPr>
            <w:r>
              <w:rPr>
                <w:rFonts w:ascii="Times New Roman" w:hAnsi="Times New Roman" w:cs="Times New Roman"/>
                <w:sz w:val="20"/>
                <w:szCs w:val="20"/>
              </w:rPr>
              <w:t>-Clipboard</w:t>
            </w:r>
          </w:p>
          <w:p w:rsidR="00852CBA" w:rsidRDefault="00852CBA" w:rsidP="003D7D31">
            <w:pPr>
              <w:rPr>
                <w:rFonts w:ascii="Times New Roman" w:hAnsi="Times New Roman" w:cs="Times New Roman"/>
                <w:sz w:val="20"/>
                <w:szCs w:val="20"/>
              </w:rPr>
            </w:pPr>
            <w:r>
              <w:rPr>
                <w:rFonts w:ascii="Times New Roman" w:hAnsi="Times New Roman" w:cs="Times New Roman"/>
                <w:sz w:val="20"/>
                <w:szCs w:val="20"/>
              </w:rPr>
              <w:t>-</w:t>
            </w:r>
            <w:r w:rsidR="00AE0D2E">
              <w:rPr>
                <w:rFonts w:ascii="Times New Roman" w:hAnsi="Times New Roman" w:cs="Times New Roman"/>
                <w:sz w:val="20"/>
                <w:szCs w:val="20"/>
              </w:rPr>
              <w:t>Place Value Structures activity s</w:t>
            </w:r>
            <w:r>
              <w:rPr>
                <w:rFonts w:ascii="Times New Roman" w:hAnsi="Times New Roman" w:cs="Times New Roman"/>
                <w:sz w:val="20"/>
                <w:szCs w:val="20"/>
              </w:rPr>
              <w:t>heet</w:t>
            </w:r>
            <w:r w:rsidR="00186143">
              <w:rPr>
                <w:rFonts w:ascii="Times New Roman" w:hAnsi="Times New Roman" w:cs="Times New Roman"/>
                <w:sz w:val="20"/>
                <w:szCs w:val="20"/>
              </w:rPr>
              <w:t xml:space="preserve"> (Form A or</w:t>
            </w:r>
            <w:r w:rsidR="00D61A16">
              <w:rPr>
                <w:rFonts w:ascii="Times New Roman" w:hAnsi="Times New Roman" w:cs="Times New Roman"/>
                <w:sz w:val="20"/>
                <w:szCs w:val="20"/>
              </w:rPr>
              <w:t xml:space="preserve"> B)</w:t>
            </w:r>
          </w:p>
          <w:p w:rsidR="00CE430E" w:rsidRDefault="00FB43DD" w:rsidP="00FB43DD">
            <w:pPr>
              <w:rPr>
                <w:rFonts w:ascii="Times New Roman" w:hAnsi="Times New Roman" w:cs="Times New Roman"/>
                <w:sz w:val="20"/>
                <w:szCs w:val="20"/>
              </w:rPr>
            </w:pPr>
            <w:r>
              <w:rPr>
                <w:rFonts w:ascii="Times New Roman" w:hAnsi="Times New Roman" w:cs="Times New Roman"/>
                <w:sz w:val="20"/>
                <w:szCs w:val="20"/>
              </w:rPr>
              <w:t>-Place Value Reference S</w:t>
            </w:r>
            <w:r w:rsidR="00CE430E">
              <w:rPr>
                <w:rFonts w:ascii="Times New Roman" w:hAnsi="Times New Roman" w:cs="Times New Roman"/>
                <w:sz w:val="20"/>
                <w:szCs w:val="20"/>
              </w:rPr>
              <w:t>heet</w:t>
            </w:r>
            <w:r w:rsidR="00186143">
              <w:rPr>
                <w:rFonts w:ascii="Times New Roman" w:hAnsi="Times New Roman" w:cs="Times New Roman"/>
                <w:sz w:val="20"/>
                <w:szCs w:val="20"/>
              </w:rPr>
              <w:t xml:space="preserve"> (optional)</w:t>
            </w:r>
          </w:p>
          <w:p w:rsidR="001A766C" w:rsidRDefault="00A82AA3" w:rsidP="00FB43DD">
            <w:pPr>
              <w:rPr>
                <w:rFonts w:ascii="Times New Roman" w:hAnsi="Times New Roman" w:cs="Times New Roman"/>
                <w:sz w:val="20"/>
                <w:szCs w:val="20"/>
              </w:rPr>
            </w:pPr>
            <w:r>
              <w:rPr>
                <w:rFonts w:ascii="Times New Roman" w:hAnsi="Times New Roman" w:cs="Times New Roman"/>
                <w:sz w:val="20"/>
                <w:szCs w:val="20"/>
              </w:rPr>
              <w:t>-3</w:t>
            </w:r>
            <w:r w:rsidR="001A766C">
              <w:rPr>
                <w:rFonts w:ascii="Times New Roman" w:hAnsi="Times New Roman" w:cs="Times New Roman"/>
                <w:sz w:val="20"/>
                <w:szCs w:val="20"/>
              </w:rPr>
              <w:t>-Digit Addition Split</w:t>
            </w:r>
          </w:p>
          <w:p w:rsidR="001A766C" w:rsidRPr="00CA59EF" w:rsidRDefault="001A766C" w:rsidP="00FB43DD">
            <w:pPr>
              <w:rPr>
                <w:rFonts w:ascii="Times New Roman" w:hAnsi="Times New Roman" w:cs="Times New Roman"/>
                <w:sz w:val="24"/>
                <w:szCs w:val="24"/>
              </w:rPr>
            </w:pPr>
            <w:r>
              <w:rPr>
                <w:rFonts w:ascii="Times New Roman" w:hAnsi="Times New Roman" w:cs="Times New Roman"/>
                <w:sz w:val="20"/>
                <w:szCs w:val="20"/>
              </w:rPr>
              <w:t>activity</w:t>
            </w:r>
            <w:r w:rsidR="00263999">
              <w:rPr>
                <w:rFonts w:ascii="Times New Roman" w:hAnsi="Times New Roman" w:cs="Times New Roman"/>
                <w:sz w:val="20"/>
                <w:szCs w:val="20"/>
              </w:rPr>
              <w:t xml:space="preserve"> (extension)</w:t>
            </w:r>
          </w:p>
        </w:tc>
        <w:tc>
          <w:tcPr>
            <w:tcW w:w="3943" w:type="dxa"/>
            <w:gridSpan w:val="3"/>
          </w:tcPr>
          <w:p w:rsidR="0005402F" w:rsidRDefault="00CA59EF" w:rsidP="0005402F">
            <w:pPr>
              <w:jc w:val="center"/>
              <w:rPr>
                <w:rFonts w:ascii="Times New Roman" w:hAnsi="Times New Roman" w:cs="Times New Roman"/>
                <w:sz w:val="24"/>
                <w:szCs w:val="24"/>
              </w:rPr>
            </w:pPr>
            <w:r w:rsidRPr="00CA59EF">
              <w:rPr>
                <w:rFonts w:ascii="Times New Roman" w:hAnsi="Times New Roman" w:cs="Times New Roman"/>
                <w:sz w:val="24"/>
                <w:szCs w:val="24"/>
              </w:rPr>
              <w:t xml:space="preserve">add, addition, </w:t>
            </w:r>
            <w:r w:rsidR="00463974">
              <w:rPr>
                <w:rFonts w:ascii="Times New Roman" w:hAnsi="Times New Roman" w:cs="Times New Roman"/>
                <w:sz w:val="24"/>
                <w:szCs w:val="24"/>
              </w:rPr>
              <w:t xml:space="preserve">addend, </w:t>
            </w:r>
            <w:r>
              <w:rPr>
                <w:rFonts w:ascii="Times New Roman" w:hAnsi="Times New Roman" w:cs="Times New Roman"/>
                <w:sz w:val="24"/>
                <w:szCs w:val="24"/>
              </w:rPr>
              <w:t>sum,</w:t>
            </w:r>
            <w:r w:rsidR="0005402F">
              <w:rPr>
                <w:rFonts w:ascii="Times New Roman" w:hAnsi="Times New Roman" w:cs="Times New Roman"/>
                <w:sz w:val="24"/>
                <w:szCs w:val="24"/>
              </w:rPr>
              <w:t xml:space="preserve"> place value, hundred</w:t>
            </w:r>
            <w:r w:rsidR="00A87EBA">
              <w:rPr>
                <w:rFonts w:ascii="Times New Roman" w:hAnsi="Times New Roman" w:cs="Times New Roman"/>
                <w:sz w:val="24"/>
                <w:szCs w:val="24"/>
              </w:rPr>
              <w:t>(</w:t>
            </w:r>
            <w:r w:rsidR="0005402F">
              <w:rPr>
                <w:rFonts w:ascii="Times New Roman" w:hAnsi="Times New Roman" w:cs="Times New Roman"/>
                <w:sz w:val="24"/>
                <w:szCs w:val="24"/>
              </w:rPr>
              <w:t>s</w:t>
            </w:r>
            <w:r w:rsidR="00A87EBA">
              <w:rPr>
                <w:rFonts w:ascii="Times New Roman" w:hAnsi="Times New Roman" w:cs="Times New Roman"/>
                <w:sz w:val="24"/>
                <w:szCs w:val="24"/>
              </w:rPr>
              <w:t>)-flats</w:t>
            </w:r>
            <w:r w:rsidR="0005402F">
              <w:rPr>
                <w:rFonts w:ascii="Times New Roman" w:hAnsi="Times New Roman" w:cs="Times New Roman"/>
                <w:sz w:val="24"/>
                <w:szCs w:val="24"/>
              </w:rPr>
              <w:t>, ten</w:t>
            </w:r>
            <w:r w:rsidR="00A87EBA">
              <w:rPr>
                <w:rFonts w:ascii="Times New Roman" w:hAnsi="Times New Roman" w:cs="Times New Roman"/>
                <w:sz w:val="24"/>
                <w:szCs w:val="24"/>
              </w:rPr>
              <w:t>(</w:t>
            </w:r>
            <w:r w:rsidR="0005402F">
              <w:rPr>
                <w:rFonts w:ascii="Times New Roman" w:hAnsi="Times New Roman" w:cs="Times New Roman"/>
                <w:sz w:val="24"/>
                <w:szCs w:val="24"/>
              </w:rPr>
              <w:t>s</w:t>
            </w:r>
            <w:r w:rsidR="00A87EBA">
              <w:rPr>
                <w:rFonts w:ascii="Times New Roman" w:hAnsi="Times New Roman" w:cs="Times New Roman"/>
                <w:sz w:val="24"/>
                <w:szCs w:val="24"/>
              </w:rPr>
              <w:t>)-rods</w:t>
            </w:r>
            <w:r w:rsidR="0005402F">
              <w:rPr>
                <w:rFonts w:ascii="Times New Roman" w:hAnsi="Times New Roman" w:cs="Times New Roman"/>
                <w:sz w:val="24"/>
                <w:szCs w:val="24"/>
              </w:rPr>
              <w:t>, one</w:t>
            </w:r>
            <w:r w:rsidR="00A87EBA">
              <w:rPr>
                <w:rFonts w:ascii="Times New Roman" w:hAnsi="Times New Roman" w:cs="Times New Roman"/>
                <w:sz w:val="24"/>
                <w:szCs w:val="24"/>
              </w:rPr>
              <w:t>(</w:t>
            </w:r>
            <w:r w:rsidR="0005402F">
              <w:rPr>
                <w:rFonts w:ascii="Times New Roman" w:hAnsi="Times New Roman" w:cs="Times New Roman"/>
                <w:sz w:val="24"/>
                <w:szCs w:val="24"/>
              </w:rPr>
              <w:t>s</w:t>
            </w:r>
            <w:r w:rsidR="00A87EBA">
              <w:rPr>
                <w:rFonts w:ascii="Times New Roman" w:hAnsi="Times New Roman" w:cs="Times New Roman"/>
                <w:sz w:val="24"/>
                <w:szCs w:val="24"/>
              </w:rPr>
              <w:t>)-units</w:t>
            </w:r>
            <w:r w:rsidR="0005402F">
              <w:rPr>
                <w:rFonts w:ascii="Times New Roman" w:hAnsi="Times New Roman" w:cs="Times New Roman"/>
                <w:sz w:val="24"/>
                <w:szCs w:val="24"/>
              </w:rPr>
              <w:t>, about/approximately</w:t>
            </w:r>
          </w:p>
          <w:p w:rsidR="00987A08" w:rsidRDefault="00987A08" w:rsidP="00987A08">
            <w:pPr>
              <w:rPr>
                <w:rFonts w:ascii="Times New Roman" w:hAnsi="Times New Roman" w:cs="Times New Roman"/>
                <w:sz w:val="24"/>
                <w:szCs w:val="24"/>
              </w:rPr>
            </w:pPr>
          </w:p>
          <w:p w:rsidR="00186143" w:rsidRPr="00987A08" w:rsidRDefault="00CA59EF" w:rsidP="00987A08">
            <w:pPr>
              <w:jc w:val="center"/>
              <w:rPr>
                <w:rFonts w:ascii="Times New Roman" w:hAnsi="Times New Roman" w:cs="Times New Roman"/>
                <w:sz w:val="24"/>
                <w:szCs w:val="24"/>
              </w:rPr>
            </w:pPr>
            <w:r>
              <w:rPr>
                <w:rFonts w:ascii="Times New Roman" w:hAnsi="Times New Roman" w:cs="Times New Roman"/>
                <w:sz w:val="24"/>
                <w:szCs w:val="24"/>
              </w:rPr>
              <w:t>sub</w:t>
            </w:r>
            <w:r w:rsidR="0005402F">
              <w:rPr>
                <w:rFonts w:ascii="Times New Roman" w:hAnsi="Times New Roman" w:cs="Times New Roman"/>
                <w:sz w:val="24"/>
                <w:szCs w:val="24"/>
              </w:rPr>
              <w:t>tract, subtraction, difference</w:t>
            </w:r>
          </w:p>
          <w:p w:rsidR="00186143" w:rsidRDefault="00186143" w:rsidP="00743041">
            <w:pPr>
              <w:jc w:val="center"/>
              <w:rPr>
                <w:rFonts w:ascii="Times New Roman" w:hAnsi="Times New Roman" w:cs="Times New Roman"/>
                <w:i/>
                <w:sz w:val="24"/>
                <w:szCs w:val="24"/>
              </w:rPr>
            </w:pPr>
          </w:p>
          <w:p w:rsidR="00743041" w:rsidRPr="00186143" w:rsidRDefault="00186143" w:rsidP="00263999">
            <w:pPr>
              <w:jc w:val="center"/>
              <w:rPr>
                <w:rFonts w:ascii="Times New Roman" w:hAnsi="Times New Roman" w:cs="Times New Roman"/>
                <w:i/>
                <w:sz w:val="24"/>
                <w:szCs w:val="24"/>
              </w:rPr>
            </w:pPr>
            <w:r>
              <w:rPr>
                <w:rFonts w:ascii="Times New Roman" w:hAnsi="Times New Roman" w:cs="Times New Roman"/>
                <w:i/>
                <w:sz w:val="24"/>
                <w:szCs w:val="24"/>
              </w:rPr>
              <w:t>*</w:t>
            </w:r>
            <w:r w:rsidRPr="00186143">
              <w:rPr>
                <w:rFonts w:ascii="Times New Roman" w:hAnsi="Times New Roman" w:cs="Times New Roman"/>
                <w:i/>
                <w:sz w:val="24"/>
                <w:szCs w:val="24"/>
              </w:rPr>
              <w:t>See vocabulary strategies listed in Unit 1</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9"/>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CA0935">
        <w:trPr>
          <w:trHeight w:val="737"/>
        </w:trPr>
        <w:tc>
          <w:tcPr>
            <w:tcW w:w="2538" w:type="dxa"/>
            <w:vMerge w:val="restart"/>
          </w:tcPr>
          <w:p w:rsidR="00D85633" w:rsidRPr="00567111" w:rsidRDefault="00D85633" w:rsidP="00D85633">
            <w:pPr>
              <w:jc w:val="center"/>
              <w:rPr>
                <w:rFonts w:ascii="Times New Roman" w:hAnsi="Times New Roman" w:cs="Times New Roman"/>
                <w:b/>
                <w:sz w:val="24"/>
                <w:szCs w:val="24"/>
              </w:rPr>
            </w:pPr>
            <w:commentRangeStart w:id="1"/>
            <w:r w:rsidRPr="00567111">
              <w:rPr>
                <w:rFonts w:ascii="Times New Roman" w:hAnsi="Times New Roman" w:cs="Times New Roman"/>
                <w:b/>
                <w:sz w:val="24"/>
                <w:szCs w:val="24"/>
              </w:rPr>
              <w:t>8 Mathematical Practices:</w:t>
            </w:r>
            <w:commentRangeEnd w:id="1"/>
            <w:r w:rsidR="008844F2" w:rsidRPr="00567111">
              <w:rPr>
                <w:rStyle w:val="CommentReference"/>
                <w:sz w:val="24"/>
                <w:szCs w:val="24"/>
              </w:rPr>
              <w:commentReference w:id="1"/>
            </w:r>
          </w:p>
          <w:p w:rsidR="00567111" w:rsidRPr="00D85633" w:rsidRDefault="00567111" w:rsidP="00D85633">
            <w:pPr>
              <w:jc w:val="center"/>
              <w:rPr>
                <w:rFonts w:ascii="Times New Roman" w:hAnsi="Times New Roman" w:cs="Times New Roman"/>
                <w:b/>
              </w:rPr>
            </w:pPr>
          </w:p>
          <w:p w:rsidR="00D85633" w:rsidRPr="00567111" w:rsidRDefault="000A6709" w:rsidP="00CB2DBC">
            <w:pPr>
              <w:pStyle w:val="ListParagraph"/>
              <w:ind w:left="0"/>
              <w:rPr>
                <w:rFonts w:ascii="Times New Roman" w:hAnsi="Times New Roman" w:cs="Times New Roman"/>
                <w:sz w:val="24"/>
                <w:szCs w:val="24"/>
              </w:rPr>
            </w:pPr>
            <w:r w:rsidRPr="000A6709">
              <w:rPr>
                <w:rFonts w:ascii="Times New Roman" w:hAnsi="Times New Roman" w:cs="Times New Roman"/>
                <w:b/>
                <w:color w:val="C00000"/>
                <w:sz w:val="24"/>
                <w:szCs w:val="24"/>
              </w:rPr>
              <w:sym w:font="Symbol" w:char="F0D6"/>
            </w:r>
            <w:r>
              <w:rPr>
                <w:rFonts w:ascii="Times New Roman" w:hAnsi="Times New Roman" w:cs="Times New Roman"/>
                <w:b/>
                <w:color w:val="C00000"/>
                <w:sz w:val="24"/>
                <w:szCs w:val="24"/>
              </w:rPr>
              <w:t xml:space="preserve">  </w:t>
            </w:r>
            <w:r w:rsidR="00CB2DBC" w:rsidRPr="00567111">
              <w:rPr>
                <w:rFonts w:ascii="Times New Roman" w:hAnsi="Times New Roman" w:cs="Times New Roman"/>
                <w:sz w:val="24"/>
                <w:szCs w:val="24"/>
              </w:rPr>
              <w:t xml:space="preserve">1.  </w:t>
            </w:r>
            <w:r w:rsidR="00D85633" w:rsidRPr="00567111">
              <w:rPr>
                <w:rFonts w:ascii="Times New Roman" w:hAnsi="Times New Roman" w:cs="Times New Roman"/>
                <w:sz w:val="24"/>
                <w:szCs w:val="24"/>
              </w:rPr>
              <w:t xml:space="preserve">Make sense of problems and persevere in solving them. </w:t>
            </w:r>
          </w:p>
          <w:p w:rsidR="00D85633" w:rsidRPr="00567111" w:rsidRDefault="000A6709" w:rsidP="00CB2DBC">
            <w:pPr>
              <w:pStyle w:val="ListParagraph"/>
              <w:ind w:left="0"/>
              <w:rPr>
                <w:rFonts w:ascii="Times New Roman" w:hAnsi="Times New Roman" w:cs="Times New Roman"/>
                <w:sz w:val="24"/>
                <w:szCs w:val="24"/>
              </w:rPr>
            </w:pPr>
            <w:r w:rsidRPr="000A6709">
              <w:rPr>
                <w:rFonts w:ascii="Times New Roman" w:hAnsi="Times New Roman" w:cs="Times New Roman"/>
                <w:b/>
                <w:color w:val="C00000"/>
                <w:sz w:val="24"/>
                <w:szCs w:val="24"/>
              </w:rPr>
              <w:sym w:font="Symbol" w:char="F0D6"/>
            </w:r>
            <w:r w:rsidR="00CB2DBC" w:rsidRPr="00567111">
              <w:rPr>
                <w:rFonts w:ascii="Times New Roman" w:hAnsi="Times New Roman" w:cs="Times New Roman"/>
                <w:sz w:val="24"/>
                <w:szCs w:val="24"/>
              </w:rPr>
              <w:t xml:space="preserve">  </w:t>
            </w:r>
            <w:r w:rsidR="00D85633" w:rsidRPr="00567111">
              <w:rPr>
                <w:rFonts w:ascii="Times New Roman" w:hAnsi="Times New Roman" w:cs="Times New Roman"/>
                <w:sz w:val="24"/>
                <w:szCs w:val="24"/>
              </w:rPr>
              <w:t>2.  Reason abstractly and quantitatively.</w:t>
            </w:r>
          </w:p>
          <w:p w:rsidR="00D85633" w:rsidRPr="00567111" w:rsidRDefault="000A6709" w:rsidP="00D85633">
            <w:pPr>
              <w:rPr>
                <w:rFonts w:ascii="Times New Roman" w:hAnsi="Times New Roman" w:cs="Times New Roman"/>
                <w:sz w:val="24"/>
                <w:szCs w:val="24"/>
              </w:rPr>
            </w:pPr>
            <w:r w:rsidRPr="000A6709">
              <w:rPr>
                <w:rFonts w:ascii="Times New Roman" w:hAnsi="Times New Roman" w:cs="Times New Roman"/>
                <w:b/>
                <w:color w:val="C00000"/>
                <w:sz w:val="24"/>
                <w:szCs w:val="24"/>
              </w:rPr>
              <w:sym w:font="Symbol" w:char="F0D6"/>
            </w:r>
            <w:r>
              <w:rPr>
                <w:rFonts w:ascii="Times New Roman" w:hAnsi="Times New Roman" w:cs="Times New Roman"/>
                <w:b/>
                <w:color w:val="C00000"/>
                <w:sz w:val="24"/>
                <w:szCs w:val="24"/>
              </w:rPr>
              <w:t xml:space="preserve">  </w:t>
            </w:r>
            <w:r w:rsidR="00D85633" w:rsidRPr="00567111">
              <w:rPr>
                <w:rFonts w:ascii="Times New Roman" w:hAnsi="Times New Roman" w:cs="Times New Roman"/>
                <w:sz w:val="24"/>
                <w:szCs w:val="24"/>
              </w:rPr>
              <w:t>3.  Construct viable arguments and critique the reasoning of others.</w:t>
            </w:r>
          </w:p>
          <w:p w:rsidR="00D85633" w:rsidRPr="00567111" w:rsidRDefault="000A6709" w:rsidP="00D85633">
            <w:pPr>
              <w:rPr>
                <w:rFonts w:ascii="Times New Roman" w:hAnsi="Times New Roman" w:cs="Times New Roman"/>
                <w:sz w:val="24"/>
                <w:szCs w:val="24"/>
              </w:rPr>
            </w:pPr>
            <w:r w:rsidRPr="000A6709">
              <w:rPr>
                <w:rFonts w:ascii="Times New Roman" w:hAnsi="Times New Roman" w:cs="Times New Roman"/>
                <w:b/>
                <w:color w:val="C00000"/>
                <w:sz w:val="24"/>
                <w:szCs w:val="24"/>
              </w:rPr>
              <w:sym w:font="Symbol" w:char="F0D6"/>
            </w:r>
            <w:r>
              <w:rPr>
                <w:rFonts w:ascii="Times New Roman" w:hAnsi="Times New Roman" w:cs="Times New Roman"/>
                <w:b/>
                <w:color w:val="C00000"/>
                <w:sz w:val="24"/>
                <w:szCs w:val="24"/>
              </w:rPr>
              <w:t xml:space="preserve">  </w:t>
            </w:r>
            <w:r w:rsidR="00D85633" w:rsidRPr="00567111">
              <w:rPr>
                <w:rFonts w:ascii="Times New Roman" w:hAnsi="Times New Roman" w:cs="Times New Roman"/>
                <w:sz w:val="24"/>
                <w:szCs w:val="24"/>
              </w:rPr>
              <w:t>4.  Model with mathematics.</w:t>
            </w:r>
          </w:p>
          <w:p w:rsidR="00D85633" w:rsidRPr="00567111" w:rsidRDefault="000A6709" w:rsidP="00D85633">
            <w:pPr>
              <w:rPr>
                <w:rFonts w:ascii="Times New Roman" w:hAnsi="Times New Roman" w:cs="Times New Roman"/>
                <w:sz w:val="24"/>
                <w:szCs w:val="24"/>
              </w:rPr>
            </w:pPr>
            <w:r w:rsidRPr="000A6709">
              <w:rPr>
                <w:rFonts w:ascii="Times New Roman" w:hAnsi="Times New Roman" w:cs="Times New Roman"/>
                <w:b/>
                <w:color w:val="C00000"/>
                <w:sz w:val="24"/>
                <w:szCs w:val="24"/>
              </w:rPr>
              <w:sym w:font="Symbol" w:char="F0D6"/>
            </w:r>
            <w:r>
              <w:rPr>
                <w:rFonts w:ascii="Times New Roman" w:hAnsi="Times New Roman" w:cs="Times New Roman"/>
                <w:b/>
                <w:color w:val="C00000"/>
                <w:sz w:val="24"/>
                <w:szCs w:val="24"/>
              </w:rPr>
              <w:t xml:space="preserve">  </w:t>
            </w:r>
            <w:r w:rsidR="00D85633" w:rsidRPr="00567111">
              <w:rPr>
                <w:rFonts w:ascii="Times New Roman" w:hAnsi="Times New Roman" w:cs="Times New Roman"/>
                <w:sz w:val="24"/>
                <w:szCs w:val="24"/>
              </w:rPr>
              <w:t>5.  Use appropriate tools strategically.</w:t>
            </w:r>
          </w:p>
          <w:p w:rsidR="00D85633" w:rsidRPr="00567111" w:rsidRDefault="000A6709" w:rsidP="00D85633">
            <w:pPr>
              <w:rPr>
                <w:rFonts w:ascii="Times New Roman" w:hAnsi="Times New Roman" w:cs="Times New Roman"/>
                <w:sz w:val="24"/>
                <w:szCs w:val="24"/>
              </w:rPr>
            </w:pPr>
            <w:r w:rsidRPr="000A6709">
              <w:rPr>
                <w:rFonts w:ascii="Times New Roman" w:hAnsi="Times New Roman" w:cs="Times New Roman"/>
                <w:b/>
                <w:color w:val="C00000"/>
                <w:sz w:val="24"/>
                <w:szCs w:val="24"/>
              </w:rPr>
              <w:sym w:font="Symbol" w:char="F0D6"/>
            </w:r>
            <w:r>
              <w:rPr>
                <w:rFonts w:ascii="Times New Roman" w:hAnsi="Times New Roman" w:cs="Times New Roman"/>
                <w:b/>
                <w:color w:val="C00000"/>
                <w:sz w:val="24"/>
                <w:szCs w:val="24"/>
              </w:rPr>
              <w:t xml:space="preserve">  </w:t>
            </w:r>
            <w:r w:rsidR="00D85633" w:rsidRPr="00567111">
              <w:rPr>
                <w:rFonts w:ascii="Times New Roman" w:hAnsi="Times New Roman" w:cs="Times New Roman"/>
                <w:sz w:val="24"/>
                <w:szCs w:val="24"/>
              </w:rPr>
              <w:t>6.  Attend to precision.</w:t>
            </w:r>
          </w:p>
          <w:p w:rsidR="00D85633" w:rsidRPr="00567111" w:rsidRDefault="000A6709" w:rsidP="00D85633">
            <w:pPr>
              <w:rPr>
                <w:rFonts w:ascii="Times New Roman" w:hAnsi="Times New Roman" w:cs="Times New Roman"/>
                <w:sz w:val="24"/>
                <w:szCs w:val="24"/>
              </w:rPr>
            </w:pPr>
            <w:r w:rsidRPr="000A6709">
              <w:rPr>
                <w:rFonts w:ascii="Times New Roman" w:hAnsi="Times New Roman" w:cs="Times New Roman"/>
                <w:b/>
                <w:color w:val="C00000"/>
                <w:sz w:val="24"/>
                <w:szCs w:val="24"/>
              </w:rPr>
              <w:sym w:font="Symbol" w:char="F0D6"/>
            </w:r>
            <w:r>
              <w:rPr>
                <w:rFonts w:ascii="Times New Roman" w:hAnsi="Times New Roman" w:cs="Times New Roman"/>
                <w:b/>
                <w:color w:val="C00000"/>
                <w:sz w:val="24"/>
                <w:szCs w:val="24"/>
              </w:rPr>
              <w:t xml:space="preserve">  </w:t>
            </w:r>
            <w:r w:rsidR="00D85633" w:rsidRPr="00567111">
              <w:rPr>
                <w:rFonts w:ascii="Times New Roman" w:hAnsi="Times New Roman" w:cs="Times New Roman"/>
                <w:sz w:val="24"/>
                <w:szCs w:val="24"/>
              </w:rPr>
              <w:t>7.  Look for and make use of structure.</w:t>
            </w:r>
          </w:p>
          <w:p w:rsidR="00D85633" w:rsidRPr="00D85633" w:rsidRDefault="000A6709" w:rsidP="00D85633">
            <w:pPr>
              <w:rPr>
                <w:rFonts w:ascii="Times New Roman" w:hAnsi="Times New Roman" w:cs="Times New Roman"/>
                <w:sz w:val="20"/>
                <w:szCs w:val="20"/>
              </w:rPr>
            </w:pPr>
            <w:r w:rsidRPr="000A6709">
              <w:rPr>
                <w:rFonts w:ascii="Times New Roman" w:hAnsi="Times New Roman" w:cs="Times New Roman"/>
                <w:b/>
                <w:color w:val="C00000"/>
                <w:sz w:val="24"/>
                <w:szCs w:val="24"/>
              </w:rPr>
              <w:sym w:font="Symbol" w:char="F0D6"/>
            </w:r>
            <w:r>
              <w:rPr>
                <w:rFonts w:ascii="Times New Roman" w:hAnsi="Times New Roman" w:cs="Times New Roman"/>
                <w:b/>
                <w:color w:val="C00000"/>
                <w:sz w:val="24"/>
                <w:szCs w:val="24"/>
              </w:rPr>
              <w:t xml:space="preserve">  </w:t>
            </w:r>
            <w:r w:rsidR="00D85633" w:rsidRPr="00567111">
              <w:rPr>
                <w:rFonts w:ascii="Times New Roman" w:hAnsi="Times New Roman" w:cs="Times New Roman"/>
                <w:sz w:val="24"/>
                <w:szCs w:val="24"/>
              </w:rPr>
              <w:t>8.  Look for and express regularity in repeated reasoning.</w:t>
            </w:r>
          </w:p>
        </w:tc>
        <w:tc>
          <w:tcPr>
            <w:tcW w:w="8478" w:type="dxa"/>
            <w:gridSpan w:val="8"/>
          </w:tcPr>
          <w:p w:rsidR="00CA59EF"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CA59EF">
              <w:rPr>
                <w:rFonts w:ascii="Times New Roman" w:hAnsi="Times New Roman" w:cs="Times New Roman"/>
                <w:b/>
                <w:sz w:val="24"/>
                <w:szCs w:val="24"/>
              </w:rPr>
              <w:t xml:space="preserve">  </w:t>
            </w:r>
          </w:p>
          <w:p w:rsidR="00D85633" w:rsidRPr="00CA59EF" w:rsidRDefault="00CA59EF" w:rsidP="007B401D">
            <w:pPr>
              <w:rPr>
                <w:rFonts w:ascii="Times New Roman" w:hAnsi="Times New Roman" w:cs="Times New Roman"/>
                <w:sz w:val="24"/>
                <w:szCs w:val="24"/>
              </w:rPr>
            </w:pPr>
            <w:proofErr w:type="gramStart"/>
            <w:r w:rsidRPr="004A48F7">
              <w:rPr>
                <w:rFonts w:ascii="Times New Roman" w:hAnsi="Times New Roman" w:cs="Times New Roman"/>
                <w:b/>
                <w:sz w:val="24"/>
                <w:szCs w:val="24"/>
              </w:rPr>
              <w:t>3.NBT.2</w:t>
            </w:r>
            <w:proofErr w:type="gramEnd"/>
            <w:r>
              <w:rPr>
                <w:rFonts w:ascii="Times New Roman" w:hAnsi="Times New Roman" w:cs="Times New Roman"/>
                <w:sz w:val="24"/>
                <w:szCs w:val="24"/>
              </w:rPr>
              <w:t xml:space="preserve">  Fluently add and subtract within 1,000 using strategies and algorithms based on place value, properties of operations, and/or the relationship between addition and subtraction.</w:t>
            </w:r>
            <w:r w:rsidR="00987A08">
              <w:rPr>
                <w:rFonts w:ascii="Times New Roman" w:hAnsi="Times New Roman" w:cs="Times New Roman"/>
                <w:sz w:val="24"/>
                <w:szCs w:val="24"/>
              </w:rPr>
              <w:t xml:space="preserve"> </w:t>
            </w:r>
            <w:bookmarkStart w:id="2" w:name="_GoBack"/>
            <w:bookmarkEnd w:id="2"/>
            <w:r w:rsidR="000D3AF0">
              <w:rPr>
                <w:rFonts w:ascii="Times New Roman" w:hAnsi="Times New Roman" w:cs="Times New Roman"/>
                <w:sz w:val="24"/>
                <w:szCs w:val="24"/>
              </w:rPr>
              <w:t xml:space="preserve"> </w:t>
            </w:r>
          </w:p>
        </w:tc>
      </w:tr>
      <w:tr w:rsidR="00D85633" w:rsidTr="00CA0935">
        <w:trPr>
          <w:trHeight w:val="737"/>
        </w:trPr>
        <w:tc>
          <w:tcPr>
            <w:tcW w:w="2538" w:type="dxa"/>
            <w:vMerge/>
          </w:tcPr>
          <w:p w:rsidR="00D85633" w:rsidRDefault="00D85633" w:rsidP="00D85633">
            <w:pPr>
              <w:rPr>
                <w:rFonts w:ascii="Times New Roman" w:hAnsi="Times New Roman" w:cs="Times New Roman"/>
                <w:b/>
                <w:sz w:val="24"/>
                <w:szCs w:val="24"/>
              </w:rPr>
            </w:pPr>
          </w:p>
        </w:tc>
        <w:tc>
          <w:tcPr>
            <w:tcW w:w="8478" w:type="dxa"/>
            <w:gridSpan w:val="8"/>
          </w:tcPr>
          <w:p w:rsidR="00D85633" w:rsidRDefault="00D85633" w:rsidP="007B401D">
            <w:pPr>
              <w:rPr>
                <w:rFonts w:ascii="Times New Roman" w:hAnsi="Times New Roman" w:cs="Times New Roman"/>
                <w:b/>
                <w:sz w:val="24"/>
                <w:szCs w:val="24"/>
              </w:rPr>
            </w:pPr>
            <w:commentRangeStart w:id="3"/>
            <w:r>
              <w:rPr>
                <w:rFonts w:ascii="Times New Roman" w:hAnsi="Times New Roman" w:cs="Times New Roman"/>
                <w:b/>
                <w:sz w:val="24"/>
                <w:szCs w:val="24"/>
              </w:rPr>
              <w:t>I Can Statement(s):</w:t>
            </w:r>
            <w:commentRangeEnd w:id="3"/>
            <w:r w:rsidR="00492BE1">
              <w:rPr>
                <w:rStyle w:val="CommentReference"/>
              </w:rPr>
              <w:commentReference w:id="3"/>
            </w:r>
          </w:p>
          <w:p w:rsidR="00CA59EF" w:rsidRDefault="00463974" w:rsidP="007B401D">
            <w:pPr>
              <w:rPr>
                <w:rFonts w:ascii="Times New Roman" w:hAnsi="Times New Roman" w:cs="Times New Roman"/>
                <w:sz w:val="24"/>
                <w:szCs w:val="24"/>
              </w:rPr>
            </w:pPr>
            <w:r>
              <w:rPr>
                <w:rFonts w:ascii="Times New Roman" w:hAnsi="Times New Roman" w:cs="Times New Roman"/>
                <w:sz w:val="24"/>
                <w:szCs w:val="24"/>
              </w:rPr>
              <w:t>-</w:t>
            </w:r>
            <w:r w:rsidR="00CA59EF">
              <w:rPr>
                <w:rFonts w:ascii="Times New Roman" w:hAnsi="Times New Roman" w:cs="Times New Roman"/>
                <w:sz w:val="24"/>
                <w:szCs w:val="24"/>
              </w:rPr>
              <w:t>I can use base-ten blocks to add.</w:t>
            </w:r>
          </w:p>
          <w:p w:rsidR="00CA59EF" w:rsidRDefault="00463974" w:rsidP="007B401D">
            <w:pPr>
              <w:rPr>
                <w:rFonts w:ascii="Times New Roman" w:hAnsi="Times New Roman" w:cs="Times New Roman"/>
                <w:sz w:val="24"/>
                <w:szCs w:val="24"/>
              </w:rPr>
            </w:pPr>
            <w:r>
              <w:rPr>
                <w:rFonts w:ascii="Times New Roman" w:hAnsi="Times New Roman" w:cs="Times New Roman"/>
                <w:sz w:val="24"/>
                <w:szCs w:val="24"/>
              </w:rPr>
              <w:t>-</w:t>
            </w:r>
            <w:r w:rsidR="00CA59EF">
              <w:rPr>
                <w:rFonts w:ascii="Times New Roman" w:hAnsi="Times New Roman" w:cs="Times New Roman"/>
                <w:sz w:val="24"/>
                <w:szCs w:val="24"/>
              </w:rPr>
              <w:t xml:space="preserve">I can use base-ten blocks to subtract.  </w:t>
            </w:r>
          </w:p>
          <w:p w:rsidR="00CA59EF" w:rsidRDefault="00463974" w:rsidP="007B401D">
            <w:pPr>
              <w:rPr>
                <w:rFonts w:ascii="Times New Roman" w:hAnsi="Times New Roman" w:cs="Times New Roman"/>
                <w:sz w:val="24"/>
                <w:szCs w:val="24"/>
              </w:rPr>
            </w:pPr>
            <w:r>
              <w:rPr>
                <w:rFonts w:ascii="Times New Roman" w:hAnsi="Times New Roman" w:cs="Times New Roman"/>
                <w:sz w:val="24"/>
                <w:szCs w:val="24"/>
              </w:rPr>
              <w:t>-</w:t>
            </w:r>
            <w:r w:rsidR="00CA59EF">
              <w:rPr>
                <w:rFonts w:ascii="Times New Roman" w:hAnsi="Times New Roman" w:cs="Times New Roman"/>
                <w:sz w:val="24"/>
                <w:szCs w:val="24"/>
              </w:rPr>
              <w:t>I can use place value</w:t>
            </w:r>
            <w:r w:rsidR="00344AE5">
              <w:rPr>
                <w:rFonts w:ascii="Times New Roman" w:hAnsi="Times New Roman" w:cs="Times New Roman"/>
                <w:sz w:val="24"/>
                <w:szCs w:val="24"/>
              </w:rPr>
              <w:t xml:space="preserve"> understanding</w:t>
            </w:r>
            <w:r w:rsidR="00CA59EF">
              <w:rPr>
                <w:rFonts w:ascii="Times New Roman" w:hAnsi="Times New Roman" w:cs="Times New Roman"/>
                <w:sz w:val="24"/>
                <w:szCs w:val="24"/>
              </w:rPr>
              <w:t xml:space="preserve"> to add.</w:t>
            </w:r>
          </w:p>
          <w:p w:rsidR="00CA59EF" w:rsidRPr="00CA59EF" w:rsidRDefault="00463974" w:rsidP="007B401D">
            <w:pPr>
              <w:rPr>
                <w:rFonts w:ascii="Times New Roman" w:hAnsi="Times New Roman" w:cs="Times New Roman"/>
                <w:sz w:val="24"/>
                <w:szCs w:val="24"/>
              </w:rPr>
            </w:pPr>
            <w:r>
              <w:rPr>
                <w:rFonts w:ascii="Times New Roman" w:hAnsi="Times New Roman" w:cs="Times New Roman"/>
                <w:sz w:val="24"/>
                <w:szCs w:val="24"/>
              </w:rPr>
              <w:t>-</w:t>
            </w:r>
            <w:r w:rsidR="00CA59EF">
              <w:rPr>
                <w:rFonts w:ascii="Times New Roman" w:hAnsi="Times New Roman" w:cs="Times New Roman"/>
                <w:sz w:val="24"/>
                <w:szCs w:val="24"/>
              </w:rPr>
              <w:t xml:space="preserve">I can use place value </w:t>
            </w:r>
            <w:r w:rsidR="00344AE5">
              <w:rPr>
                <w:rFonts w:ascii="Times New Roman" w:hAnsi="Times New Roman" w:cs="Times New Roman"/>
                <w:sz w:val="24"/>
                <w:szCs w:val="24"/>
              </w:rPr>
              <w:t xml:space="preserve">understanding </w:t>
            </w:r>
            <w:r w:rsidR="00CA59EF">
              <w:rPr>
                <w:rFonts w:ascii="Times New Roman" w:hAnsi="Times New Roman" w:cs="Times New Roman"/>
                <w:sz w:val="24"/>
                <w:szCs w:val="24"/>
              </w:rPr>
              <w:t>to subtract.</w:t>
            </w:r>
          </w:p>
        </w:tc>
      </w:tr>
      <w:tr w:rsidR="00D85633" w:rsidTr="00CA0935">
        <w:trPr>
          <w:trHeight w:val="737"/>
        </w:trPr>
        <w:tc>
          <w:tcPr>
            <w:tcW w:w="2538" w:type="dxa"/>
            <w:vMerge/>
          </w:tcPr>
          <w:p w:rsidR="00D85633" w:rsidRDefault="00D85633" w:rsidP="00D85633">
            <w:pPr>
              <w:rPr>
                <w:rFonts w:ascii="Times New Roman" w:hAnsi="Times New Roman" w:cs="Times New Roman"/>
                <w:sz w:val="24"/>
                <w:szCs w:val="24"/>
              </w:rPr>
            </w:pPr>
          </w:p>
        </w:tc>
        <w:tc>
          <w:tcPr>
            <w:tcW w:w="8478" w:type="dxa"/>
            <w:gridSpan w:val="8"/>
          </w:tcPr>
          <w:p w:rsidR="00D85633" w:rsidRDefault="00D85633" w:rsidP="007B401D">
            <w:pPr>
              <w:rPr>
                <w:rFonts w:ascii="Times New Roman" w:hAnsi="Times New Roman" w:cs="Times New Roman"/>
                <w:sz w:val="24"/>
                <w:szCs w:val="24"/>
              </w:rPr>
            </w:pPr>
            <w:commentRangeStart w:id="4"/>
            <w:r w:rsidRPr="008C13D7">
              <w:rPr>
                <w:rFonts w:ascii="Times New Roman" w:hAnsi="Times New Roman" w:cs="Times New Roman"/>
                <w:b/>
                <w:sz w:val="24"/>
                <w:szCs w:val="24"/>
              </w:rPr>
              <w:t>Activating Strategy/Hook</w:t>
            </w:r>
            <w:commentRangeEnd w:id="4"/>
            <w:r w:rsidR="00492BE1">
              <w:rPr>
                <w:rStyle w:val="CommentReference"/>
              </w:rPr>
              <w:commentReference w:id="4"/>
            </w:r>
            <w:r w:rsidRPr="008C13D7">
              <w:rPr>
                <w:rFonts w:ascii="Times New Roman" w:hAnsi="Times New Roman" w:cs="Times New Roman"/>
                <w:b/>
                <w:sz w:val="24"/>
                <w:szCs w:val="24"/>
              </w:rPr>
              <w:t>:</w:t>
            </w:r>
            <w:r>
              <w:rPr>
                <w:rFonts w:ascii="Times New Roman" w:hAnsi="Times New Roman" w:cs="Times New Roman"/>
                <w:sz w:val="24"/>
                <w:szCs w:val="24"/>
              </w:rPr>
              <w:t xml:space="preserve">  </w:t>
            </w:r>
            <w:r w:rsidRPr="00463974">
              <w:rPr>
                <w:rFonts w:ascii="Times New Roman" w:hAnsi="Times New Roman" w:cs="Times New Roman"/>
                <w:sz w:val="20"/>
                <w:szCs w:val="20"/>
              </w:rPr>
              <w:t>(How will students become cognitively engaged and focused?)</w:t>
            </w:r>
          </w:p>
          <w:p w:rsidR="00263999" w:rsidRDefault="00263999" w:rsidP="000C6BAA">
            <w:pPr>
              <w:rPr>
                <w:rFonts w:ascii="Times New Roman" w:hAnsi="Times New Roman" w:cs="Times New Roman"/>
                <w:sz w:val="24"/>
                <w:szCs w:val="24"/>
              </w:rPr>
            </w:pPr>
          </w:p>
          <w:p w:rsidR="00566900" w:rsidRDefault="00344AE5" w:rsidP="000C6BAA">
            <w:pPr>
              <w:rPr>
                <w:rFonts w:ascii="Times New Roman" w:hAnsi="Times New Roman" w:cs="Times New Roman"/>
                <w:sz w:val="24"/>
                <w:szCs w:val="24"/>
              </w:rPr>
            </w:pPr>
            <w:r>
              <w:rPr>
                <w:rFonts w:ascii="Times New Roman" w:hAnsi="Times New Roman" w:cs="Times New Roman"/>
                <w:sz w:val="24"/>
                <w:szCs w:val="24"/>
              </w:rPr>
              <w:t>Divide students into group</w:t>
            </w:r>
            <w:r w:rsidR="004A0DEF">
              <w:rPr>
                <w:rFonts w:ascii="Times New Roman" w:hAnsi="Times New Roman" w:cs="Times New Roman"/>
                <w:sz w:val="24"/>
                <w:szCs w:val="24"/>
              </w:rPr>
              <w:t>s</w:t>
            </w:r>
            <w:r>
              <w:rPr>
                <w:rFonts w:ascii="Times New Roman" w:hAnsi="Times New Roman" w:cs="Times New Roman"/>
                <w:sz w:val="24"/>
                <w:szCs w:val="24"/>
              </w:rPr>
              <w:t xml:space="preserve"> of 3 or 4</w:t>
            </w:r>
            <w:r w:rsidR="004A0DEF">
              <w:rPr>
                <w:rFonts w:ascii="Times New Roman" w:hAnsi="Times New Roman" w:cs="Times New Roman"/>
                <w:sz w:val="24"/>
                <w:szCs w:val="24"/>
              </w:rPr>
              <w:t xml:space="preserve"> depending on class size</w:t>
            </w:r>
            <w:r>
              <w:rPr>
                <w:rFonts w:ascii="Times New Roman" w:hAnsi="Times New Roman" w:cs="Times New Roman"/>
                <w:sz w:val="24"/>
                <w:szCs w:val="24"/>
              </w:rPr>
              <w:t xml:space="preserve">.  Give each group a bag or basket of </w:t>
            </w:r>
            <w:r w:rsidR="00245753">
              <w:rPr>
                <w:rFonts w:ascii="Times New Roman" w:hAnsi="Times New Roman" w:cs="Times New Roman"/>
                <w:sz w:val="24"/>
                <w:szCs w:val="24"/>
              </w:rPr>
              <w:t>base-10</w:t>
            </w:r>
            <w:r>
              <w:rPr>
                <w:rFonts w:ascii="Times New Roman" w:hAnsi="Times New Roman" w:cs="Times New Roman"/>
                <w:sz w:val="24"/>
                <w:szCs w:val="24"/>
              </w:rPr>
              <w:t xml:space="preserve"> blocks.  Be sure to include</w:t>
            </w:r>
            <w:r w:rsidR="00DC4A24">
              <w:rPr>
                <w:rFonts w:ascii="Times New Roman" w:hAnsi="Times New Roman" w:cs="Times New Roman"/>
                <w:sz w:val="24"/>
                <w:szCs w:val="24"/>
              </w:rPr>
              <w:t xml:space="preserve"> multiple</w:t>
            </w:r>
            <w:r>
              <w:rPr>
                <w:rFonts w:ascii="Times New Roman" w:hAnsi="Times New Roman" w:cs="Times New Roman"/>
                <w:sz w:val="24"/>
                <w:szCs w:val="24"/>
              </w:rPr>
              <w:t xml:space="preserve"> flats, rods and units.</w:t>
            </w:r>
            <w:r w:rsidR="000C6BAA">
              <w:rPr>
                <w:rFonts w:ascii="Times New Roman" w:hAnsi="Times New Roman" w:cs="Times New Roman"/>
                <w:sz w:val="24"/>
                <w:szCs w:val="24"/>
              </w:rPr>
              <w:t xml:space="preserve">  Tell the students that they ar</w:t>
            </w:r>
            <w:r w:rsidR="00245753">
              <w:rPr>
                <w:rFonts w:ascii="Times New Roman" w:hAnsi="Times New Roman" w:cs="Times New Roman"/>
                <w:sz w:val="24"/>
                <w:szCs w:val="24"/>
              </w:rPr>
              <w:t>e going to be using the base-10</w:t>
            </w:r>
            <w:r w:rsidR="000C6BAA">
              <w:rPr>
                <w:rFonts w:ascii="Times New Roman" w:hAnsi="Times New Roman" w:cs="Times New Roman"/>
                <w:sz w:val="24"/>
                <w:szCs w:val="24"/>
              </w:rPr>
              <w:t xml:space="preserve"> blocks to build </w:t>
            </w:r>
            <w:r w:rsidR="00DC4A24">
              <w:rPr>
                <w:rFonts w:ascii="Times New Roman" w:hAnsi="Times New Roman" w:cs="Times New Roman"/>
                <w:sz w:val="24"/>
                <w:szCs w:val="24"/>
              </w:rPr>
              <w:t>a structure of their choice,</w:t>
            </w:r>
            <w:r w:rsidR="000C6BAA">
              <w:rPr>
                <w:rFonts w:ascii="Times New Roman" w:hAnsi="Times New Roman" w:cs="Times New Roman"/>
                <w:sz w:val="24"/>
                <w:szCs w:val="24"/>
              </w:rPr>
              <w:t xml:space="preserve"> but they only have 3 minutes to construct it.</w:t>
            </w:r>
            <w:r w:rsidR="004A0DEF">
              <w:rPr>
                <w:rFonts w:ascii="Times New Roman" w:hAnsi="Times New Roman" w:cs="Times New Roman"/>
                <w:sz w:val="24"/>
                <w:szCs w:val="24"/>
              </w:rPr>
              <w:t xml:space="preserve">  Give them a couple of minutes to talk with one another about what they would like to build before time begins.</w:t>
            </w:r>
            <w:r w:rsidR="002F3957">
              <w:rPr>
                <w:rFonts w:ascii="Times New Roman" w:hAnsi="Times New Roman" w:cs="Times New Roman"/>
                <w:sz w:val="24"/>
                <w:szCs w:val="24"/>
              </w:rPr>
              <w:t xml:space="preserve">  Allow students to build their structure before going on to Teacher Directed.</w:t>
            </w:r>
            <w:r w:rsidR="00CF2B7B">
              <w:rPr>
                <w:rFonts w:ascii="Times New Roman" w:hAnsi="Times New Roman" w:cs="Times New Roman"/>
                <w:sz w:val="24"/>
                <w:szCs w:val="24"/>
              </w:rPr>
              <w:t xml:space="preserve">  </w:t>
            </w:r>
          </w:p>
          <w:p w:rsidR="00263999" w:rsidRDefault="00263999" w:rsidP="00CF2B7B">
            <w:pPr>
              <w:jc w:val="right"/>
              <w:rPr>
                <w:rFonts w:ascii="Times New Roman" w:hAnsi="Times New Roman" w:cs="Times New Roman"/>
                <w:sz w:val="24"/>
                <w:szCs w:val="24"/>
              </w:rPr>
            </w:pPr>
          </w:p>
          <w:p w:rsidR="00566900" w:rsidRPr="00CF2B7B" w:rsidRDefault="00566900" w:rsidP="00CF2B7B">
            <w:pPr>
              <w:jc w:val="right"/>
              <w:rPr>
                <w:rFonts w:ascii="Times New Roman" w:hAnsi="Times New Roman" w:cs="Times New Roman"/>
                <w:sz w:val="24"/>
                <w:szCs w:val="24"/>
              </w:rPr>
            </w:pPr>
            <w:r>
              <w:rPr>
                <w:rFonts w:ascii="Times New Roman" w:hAnsi="Times New Roman" w:cs="Times New Roman"/>
                <w:sz w:val="24"/>
                <w:szCs w:val="24"/>
              </w:rPr>
              <w:t>*</w:t>
            </w:r>
            <w:r w:rsidRPr="00566900">
              <w:rPr>
                <w:rFonts w:ascii="Times New Roman" w:hAnsi="Times New Roman" w:cs="Times New Roman"/>
                <w:sz w:val="24"/>
                <w:szCs w:val="24"/>
              </w:rPr>
              <w:t xml:space="preserve">Online Timer:  </w:t>
            </w:r>
            <w:hyperlink r:id="rId12" w:history="1">
              <w:r w:rsidRPr="001A10D4">
                <w:rPr>
                  <w:rStyle w:val="Hyperlink"/>
                  <w:rFonts w:ascii="Times New Roman" w:hAnsi="Times New Roman" w:cs="Times New Roman"/>
                  <w:sz w:val="24"/>
                  <w:szCs w:val="24"/>
                </w:rPr>
                <w:t>http://www.online-stopwatch.com/</w:t>
              </w:r>
            </w:hyperlink>
            <w:r>
              <w:rPr>
                <w:rFonts w:ascii="Times New Roman" w:hAnsi="Times New Roman" w:cs="Times New Roman"/>
                <w:sz w:val="24"/>
                <w:szCs w:val="24"/>
              </w:rPr>
              <w:t xml:space="preserve"> </w:t>
            </w:r>
          </w:p>
          <w:p w:rsidR="00263999" w:rsidRDefault="00263999" w:rsidP="000C6BAA">
            <w:pPr>
              <w:rPr>
                <w:rFonts w:ascii="Times New Roman" w:hAnsi="Times New Roman" w:cs="Times New Roman"/>
                <w:b/>
                <w:sz w:val="24"/>
                <w:szCs w:val="24"/>
                <w:u w:val="single"/>
              </w:rPr>
            </w:pPr>
          </w:p>
          <w:p w:rsidR="00263999" w:rsidRDefault="00263999" w:rsidP="000C6BAA">
            <w:pPr>
              <w:rPr>
                <w:rFonts w:ascii="Times New Roman" w:hAnsi="Times New Roman" w:cs="Times New Roman"/>
                <w:b/>
                <w:sz w:val="24"/>
                <w:szCs w:val="24"/>
                <w:u w:val="single"/>
              </w:rPr>
            </w:pPr>
          </w:p>
          <w:p w:rsidR="00263999" w:rsidRDefault="00263999" w:rsidP="000C6BAA">
            <w:pPr>
              <w:rPr>
                <w:rFonts w:ascii="Times New Roman" w:hAnsi="Times New Roman" w:cs="Times New Roman"/>
                <w:b/>
                <w:sz w:val="24"/>
                <w:szCs w:val="24"/>
                <w:u w:val="single"/>
              </w:rPr>
            </w:pPr>
          </w:p>
          <w:p w:rsidR="00263999" w:rsidRDefault="00263999" w:rsidP="000C6BAA">
            <w:pPr>
              <w:rPr>
                <w:rFonts w:ascii="Times New Roman" w:hAnsi="Times New Roman" w:cs="Times New Roman"/>
                <w:b/>
                <w:sz w:val="24"/>
                <w:szCs w:val="24"/>
                <w:u w:val="single"/>
              </w:rPr>
            </w:pPr>
          </w:p>
          <w:p w:rsidR="000C6BAA" w:rsidRPr="004A0DEF" w:rsidRDefault="00567111" w:rsidP="000C6BAA">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Group </w:t>
            </w:r>
            <w:r w:rsidR="000C6BAA" w:rsidRPr="004A0DEF">
              <w:rPr>
                <w:rFonts w:ascii="Times New Roman" w:hAnsi="Times New Roman" w:cs="Times New Roman"/>
                <w:b/>
                <w:sz w:val="24"/>
                <w:szCs w:val="24"/>
                <w:u w:val="single"/>
              </w:rPr>
              <w:t xml:space="preserve">Management Suggestion:  </w:t>
            </w:r>
          </w:p>
          <w:p w:rsidR="000C6BAA" w:rsidRDefault="000C6BAA" w:rsidP="000C6BAA">
            <w:pPr>
              <w:rPr>
                <w:rFonts w:ascii="Times New Roman" w:hAnsi="Times New Roman" w:cs="Times New Roman"/>
                <w:sz w:val="24"/>
                <w:szCs w:val="24"/>
              </w:rPr>
            </w:pPr>
            <w:r>
              <w:rPr>
                <w:rFonts w:ascii="Times New Roman" w:hAnsi="Times New Roman" w:cs="Times New Roman"/>
                <w:sz w:val="24"/>
                <w:szCs w:val="24"/>
              </w:rPr>
              <w:t xml:space="preserve">Assign or allow students to choose group roles. </w:t>
            </w:r>
          </w:p>
          <w:p w:rsidR="000C6BAA" w:rsidRDefault="000C6BAA" w:rsidP="000C6BA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Builder (builds the structure</w:t>
            </w:r>
            <w:r w:rsidR="00DC4A24">
              <w:rPr>
                <w:rFonts w:ascii="Times New Roman" w:hAnsi="Times New Roman" w:cs="Times New Roman"/>
                <w:sz w:val="24"/>
                <w:szCs w:val="24"/>
              </w:rPr>
              <w:t xml:space="preserve"> decided on by the group members</w:t>
            </w:r>
            <w:r>
              <w:rPr>
                <w:rFonts w:ascii="Times New Roman" w:hAnsi="Times New Roman" w:cs="Times New Roman"/>
                <w:sz w:val="24"/>
                <w:szCs w:val="24"/>
              </w:rPr>
              <w:t>)</w:t>
            </w:r>
          </w:p>
          <w:p w:rsidR="000C6BAA" w:rsidRDefault="000C6BAA" w:rsidP="000C6BA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Materials Manager (keeps up with</w:t>
            </w:r>
            <w:r w:rsidR="00DC4A24">
              <w:rPr>
                <w:rFonts w:ascii="Times New Roman" w:hAnsi="Times New Roman" w:cs="Times New Roman"/>
                <w:sz w:val="24"/>
                <w:szCs w:val="24"/>
              </w:rPr>
              <w:t xml:space="preserve"> the</w:t>
            </w:r>
            <w:r>
              <w:rPr>
                <w:rFonts w:ascii="Times New Roman" w:hAnsi="Times New Roman" w:cs="Times New Roman"/>
                <w:sz w:val="24"/>
                <w:szCs w:val="24"/>
              </w:rPr>
              <w:t xml:space="preserve"> </w:t>
            </w:r>
            <w:r w:rsidR="00DC4A24">
              <w:rPr>
                <w:rFonts w:ascii="Times New Roman" w:hAnsi="Times New Roman" w:cs="Times New Roman"/>
                <w:sz w:val="24"/>
                <w:szCs w:val="24"/>
              </w:rPr>
              <w:t>materials</w:t>
            </w:r>
            <w:r>
              <w:rPr>
                <w:rFonts w:ascii="Times New Roman" w:hAnsi="Times New Roman" w:cs="Times New Roman"/>
                <w:sz w:val="24"/>
                <w:szCs w:val="24"/>
              </w:rPr>
              <w:t>; cleans area)</w:t>
            </w:r>
          </w:p>
          <w:p w:rsidR="000C6BAA" w:rsidRDefault="000C6BAA" w:rsidP="000C6BA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Writer (</w:t>
            </w:r>
            <w:r w:rsidR="004A0DEF">
              <w:rPr>
                <w:rFonts w:ascii="Times New Roman" w:hAnsi="Times New Roman" w:cs="Times New Roman"/>
                <w:sz w:val="24"/>
                <w:szCs w:val="24"/>
              </w:rPr>
              <w:t>records on dry-erase board)</w:t>
            </w:r>
          </w:p>
          <w:p w:rsidR="00D85633" w:rsidRDefault="000C6BAA" w:rsidP="000C6BA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Spokesperson</w:t>
            </w:r>
            <w:r w:rsidRPr="000C6BAA">
              <w:rPr>
                <w:rFonts w:ascii="Times New Roman" w:hAnsi="Times New Roman" w:cs="Times New Roman"/>
                <w:sz w:val="24"/>
                <w:szCs w:val="24"/>
              </w:rPr>
              <w:t xml:space="preserve"> </w:t>
            </w:r>
            <w:r w:rsidR="00DC4A24">
              <w:rPr>
                <w:rFonts w:ascii="Times New Roman" w:hAnsi="Times New Roman" w:cs="Times New Roman"/>
                <w:sz w:val="24"/>
                <w:szCs w:val="24"/>
              </w:rPr>
              <w:t xml:space="preserve">(speaks/answers </w:t>
            </w:r>
            <w:r w:rsidR="004A0DEF">
              <w:rPr>
                <w:rFonts w:ascii="Times New Roman" w:hAnsi="Times New Roman" w:cs="Times New Roman"/>
                <w:sz w:val="24"/>
                <w:szCs w:val="24"/>
              </w:rPr>
              <w:t>for the group)</w:t>
            </w:r>
          </w:p>
          <w:p w:rsidR="00263999" w:rsidRDefault="00263999" w:rsidP="00E6651E">
            <w:pPr>
              <w:jc w:val="center"/>
              <w:rPr>
                <w:rFonts w:ascii="Times New Roman" w:hAnsi="Times New Roman" w:cs="Times New Roman"/>
                <w:i/>
                <w:sz w:val="20"/>
                <w:szCs w:val="20"/>
              </w:rPr>
            </w:pPr>
          </w:p>
          <w:p w:rsidR="003D440E" w:rsidRPr="00263999" w:rsidRDefault="00E94375" w:rsidP="00263999">
            <w:pPr>
              <w:jc w:val="center"/>
              <w:rPr>
                <w:rFonts w:ascii="Times New Roman" w:hAnsi="Times New Roman" w:cs="Times New Roman"/>
                <w:i/>
                <w:sz w:val="24"/>
                <w:szCs w:val="24"/>
              </w:rPr>
            </w:pPr>
            <w:r w:rsidRPr="00263999">
              <w:rPr>
                <w:rFonts w:ascii="Times New Roman" w:hAnsi="Times New Roman" w:cs="Times New Roman"/>
                <w:i/>
                <w:sz w:val="24"/>
                <w:szCs w:val="24"/>
              </w:rPr>
              <w:t xml:space="preserve">*Label each group (with a number, letter, name, etc.) so students can travel in order and/or ensure they </w:t>
            </w:r>
            <w:r w:rsidR="00852CBA" w:rsidRPr="00263999">
              <w:rPr>
                <w:rFonts w:ascii="Times New Roman" w:hAnsi="Times New Roman" w:cs="Times New Roman"/>
                <w:i/>
                <w:sz w:val="24"/>
                <w:szCs w:val="24"/>
              </w:rPr>
              <w:t xml:space="preserve">visit </w:t>
            </w:r>
            <w:r w:rsidRPr="00263999">
              <w:rPr>
                <w:rFonts w:ascii="Times New Roman" w:hAnsi="Times New Roman" w:cs="Times New Roman"/>
                <w:i/>
                <w:sz w:val="24"/>
                <w:szCs w:val="24"/>
              </w:rPr>
              <w:t>each structure.</w:t>
            </w:r>
          </w:p>
          <w:p w:rsidR="00263999" w:rsidRPr="003D440E" w:rsidRDefault="00263999" w:rsidP="00263999">
            <w:pPr>
              <w:jc w:val="center"/>
              <w:rPr>
                <w:rFonts w:ascii="Times New Roman" w:hAnsi="Times New Roman" w:cs="Times New Roman"/>
                <w:i/>
                <w:sz w:val="20"/>
                <w:szCs w:val="20"/>
              </w:rPr>
            </w:pPr>
          </w:p>
        </w:tc>
      </w:tr>
      <w:tr w:rsidR="00D85633" w:rsidTr="00CA0935">
        <w:trPr>
          <w:trHeight w:val="737"/>
        </w:trPr>
        <w:tc>
          <w:tcPr>
            <w:tcW w:w="2538" w:type="dxa"/>
            <w:vMerge/>
          </w:tcPr>
          <w:p w:rsidR="00D85633" w:rsidRDefault="00D85633" w:rsidP="003D7D31">
            <w:pPr>
              <w:rPr>
                <w:rFonts w:ascii="Times New Roman" w:hAnsi="Times New Roman" w:cs="Times New Roman"/>
                <w:b/>
                <w:sz w:val="24"/>
                <w:szCs w:val="24"/>
              </w:rPr>
            </w:pPr>
          </w:p>
        </w:tc>
        <w:tc>
          <w:tcPr>
            <w:tcW w:w="8478" w:type="dxa"/>
            <w:gridSpan w:val="8"/>
          </w:tcPr>
          <w:p w:rsidR="00D85633" w:rsidRDefault="00D85633" w:rsidP="007B401D">
            <w:pPr>
              <w:rPr>
                <w:rFonts w:ascii="Times New Roman" w:hAnsi="Times New Roman" w:cs="Times New Roman"/>
                <w:b/>
                <w:sz w:val="24"/>
                <w:szCs w:val="24"/>
              </w:rPr>
            </w:pPr>
            <w:commentRangeStart w:id="5"/>
            <w:r>
              <w:rPr>
                <w:rFonts w:ascii="Times New Roman" w:hAnsi="Times New Roman" w:cs="Times New Roman"/>
                <w:b/>
                <w:sz w:val="24"/>
                <w:szCs w:val="24"/>
              </w:rPr>
              <w:t>Teacher Directed</w:t>
            </w:r>
            <w:commentRangeEnd w:id="5"/>
            <w:r w:rsidR="00DF52C6">
              <w:rPr>
                <w:rStyle w:val="CommentReference"/>
              </w:rPr>
              <w:commentReference w:id="5"/>
            </w:r>
            <w:r>
              <w:rPr>
                <w:rFonts w:ascii="Times New Roman" w:hAnsi="Times New Roman" w:cs="Times New Roman"/>
                <w:b/>
                <w:sz w:val="24"/>
                <w:szCs w:val="24"/>
              </w:rPr>
              <w:t>:</w:t>
            </w:r>
          </w:p>
          <w:p w:rsidR="00B94CC8" w:rsidRDefault="00554EF4" w:rsidP="007B401D">
            <w:pPr>
              <w:rPr>
                <w:rFonts w:ascii="Times New Roman" w:hAnsi="Times New Roman" w:cs="Times New Roman"/>
                <w:sz w:val="24"/>
                <w:szCs w:val="24"/>
              </w:rPr>
            </w:pPr>
            <w:r>
              <w:rPr>
                <w:rFonts w:ascii="Times New Roman" w:hAnsi="Times New Roman" w:cs="Times New Roman"/>
                <w:sz w:val="24"/>
                <w:szCs w:val="24"/>
              </w:rPr>
              <w:t>When time has expired, have students put their hands on top of their head</w:t>
            </w:r>
            <w:r w:rsidR="002C20F3">
              <w:rPr>
                <w:rFonts w:ascii="Times New Roman" w:hAnsi="Times New Roman" w:cs="Times New Roman"/>
                <w:sz w:val="24"/>
                <w:szCs w:val="24"/>
              </w:rPr>
              <w:t>s</w:t>
            </w:r>
            <w:r w:rsidR="00744F4A">
              <w:rPr>
                <w:rFonts w:ascii="Times New Roman" w:hAnsi="Times New Roman" w:cs="Times New Roman"/>
                <w:sz w:val="24"/>
                <w:szCs w:val="24"/>
              </w:rPr>
              <w:t>.  Have each group go</w:t>
            </w:r>
            <w:r>
              <w:rPr>
                <w:rFonts w:ascii="Times New Roman" w:hAnsi="Times New Roman" w:cs="Times New Roman"/>
                <w:sz w:val="24"/>
                <w:szCs w:val="24"/>
              </w:rPr>
              <w:t xml:space="preserve"> to the carpet or another area of the room so students are not tempted to touch the structures.</w:t>
            </w:r>
            <w:r w:rsidR="00E87789">
              <w:rPr>
                <w:rFonts w:ascii="Times New Roman" w:hAnsi="Times New Roman" w:cs="Times New Roman"/>
                <w:sz w:val="24"/>
                <w:szCs w:val="24"/>
              </w:rPr>
              <w:t xml:space="preserve">  Tell students that they are going to use what they know</w:t>
            </w:r>
            <w:r w:rsidR="00245753">
              <w:rPr>
                <w:rFonts w:ascii="Times New Roman" w:hAnsi="Times New Roman" w:cs="Times New Roman"/>
                <w:sz w:val="24"/>
                <w:szCs w:val="24"/>
              </w:rPr>
              <w:t xml:space="preserve"> about the value of the base-10</w:t>
            </w:r>
            <w:r w:rsidR="00E87789">
              <w:rPr>
                <w:rFonts w:ascii="Times New Roman" w:hAnsi="Times New Roman" w:cs="Times New Roman"/>
                <w:sz w:val="24"/>
                <w:szCs w:val="24"/>
              </w:rPr>
              <w:t xml:space="preserve"> blocks to do multiple activities today.</w:t>
            </w:r>
            <w:r w:rsidR="00B94CC8">
              <w:rPr>
                <w:rFonts w:ascii="Times New Roman" w:hAnsi="Times New Roman" w:cs="Times New Roman"/>
                <w:sz w:val="24"/>
                <w:szCs w:val="24"/>
              </w:rPr>
              <w:t xml:space="preserve">  </w:t>
            </w:r>
          </w:p>
          <w:p w:rsidR="00E87789" w:rsidRDefault="00B94CC8" w:rsidP="007B401D">
            <w:pPr>
              <w:rPr>
                <w:rFonts w:ascii="Times New Roman" w:hAnsi="Times New Roman" w:cs="Times New Roman"/>
                <w:sz w:val="24"/>
                <w:szCs w:val="24"/>
              </w:rPr>
            </w:pPr>
            <w:r>
              <w:rPr>
                <w:rFonts w:ascii="Times New Roman" w:hAnsi="Times New Roman" w:cs="Times New Roman"/>
                <w:sz w:val="24"/>
                <w:szCs w:val="24"/>
              </w:rPr>
              <w:t>Have the following table pre-written on chart paper or the board.</w:t>
            </w:r>
            <w:r w:rsidR="002C20F3">
              <w:rPr>
                <w:rFonts w:ascii="Times New Roman" w:hAnsi="Times New Roman" w:cs="Times New Roman"/>
                <w:sz w:val="24"/>
                <w:szCs w:val="24"/>
              </w:rPr>
              <w:t xml:space="preserve">  Record values as students ans</w:t>
            </w:r>
            <w:r w:rsidR="00245753">
              <w:rPr>
                <w:rFonts w:ascii="Times New Roman" w:hAnsi="Times New Roman" w:cs="Times New Roman"/>
                <w:sz w:val="24"/>
                <w:szCs w:val="24"/>
              </w:rPr>
              <w:t>wer questions about the base-10</w:t>
            </w:r>
            <w:r w:rsidR="002C20F3">
              <w:rPr>
                <w:rFonts w:ascii="Times New Roman" w:hAnsi="Times New Roman" w:cs="Times New Roman"/>
                <w:sz w:val="24"/>
                <w:szCs w:val="24"/>
              </w:rPr>
              <w:t xml:space="preserve"> blocks.</w:t>
            </w:r>
            <w:r w:rsidR="00744F4A">
              <w:rPr>
                <w:rFonts w:ascii="Times New Roman" w:hAnsi="Times New Roman" w:cs="Times New Roman"/>
                <w:sz w:val="24"/>
                <w:szCs w:val="24"/>
              </w:rPr>
              <w:t xml:space="preserve">  Keep visible for the rest of the lesson.</w:t>
            </w:r>
            <w:r>
              <w:rPr>
                <w:rFonts w:ascii="Times New Roman" w:hAnsi="Times New Roman" w:cs="Times New Roman"/>
                <w:sz w:val="24"/>
                <w:szCs w:val="24"/>
              </w:rPr>
              <w:t xml:space="preserve">  </w:t>
            </w:r>
            <w:r w:rsidR="00E87789">
              <w:rPr>
                <w:rFonts w:ascii="Times New Roman" w:hAnsi="Times New Roman" w:cs="Times New Roman"/>
                <w:sz w:val="24"/>
                <w:szCs w:val="24"/>
              </w:rPr>
              <w:t xml:space="preserve">  </w:t>
            </w:r>
          </w:p>
          <w:tbl>
            <w:tblPr>
              <w:tblStyle w:val="TableGrid"/>
              <w:tblpPr w:leftFromText="180" w:rightFromText="180" w:vertAnchor="text" w:horzAnchor="margin" w:tblpXSpec="center" w:tblpY="378"/>
              <w:tblOverlap w:val="never"/>
              <w:tblW w:w="0" w:type="auto"/>
              <w:tblLook w:val="04A0" w:firstRow="1" w:lastRow="0" w:firstColumn="1" w:lastColumn="0" w:noHBand="0" w:noVBand="1"/>
            </w:tblPr>
            <w:tblGrid>
              <w:gridCol w:w="2750"/>
              <w:gridCol w:w="2750"/>
              <w:gridCol w:w="2752"/>
            </w:tblGrid>
            <w:tr w:rsidR="00B94CC8" w:rsidTr="00CA0935">
              <w:tc>
                <w:tcPr>
                  <w:tcW w:w="2769" w:type="dxa"/>
                  <w:shd w:val="clear" w:color="auto" w:fill="8DB3E2" w:themeFill="text2" w:themeFillTint="66"/>
                </w:tcPr>
                <w:p w:rsidR="00B94CC8" w:rsidRPr="00B94CC8" w:rsidRDefault="00B94CC8" w:rsidP="00B94CC8">
                  <w:pPr>
                    <w:jc w:val="center"/>
                    <w:rPr>
                      <w:rFonts w:ascii="Times New Roman" w:hAnsi="Times New Roman" w:cs="Times New Roman"/>
                      <w:b/>
                      <w:sz w:val="24"/>
                      <w:szCs w:val="24"/>
                    </w:rPr>
                  </w:pPr>
                  <w:r w:rsidRPr="00B94CC8">
                    <w:rPr>
                      <w:rFonts w:ascii="Times New Roman" w:hAnsi="Times New Roman" w:cs="Times New Roman"/>
                      <w:b/>
                      <w:sz w:val="24"/>
                      <w:szCs w:val="24"/>
                    </w:rPr>
                    <w:t>Flat</w:t>
                  </w:r>
                </w:p>
              </w:tc>
              <w:tc>
                <w:tcPr>
                  <w:tcW w:w="2769" w:type="dxa"/>
                  <w:shd w:val="clear" w:color="auto" w:fill="8DB3E2" w:themeFill="text2" w:themeFillTint="66"/>
                </w:tcPr>
                <w:p w:rsidR="00B94CC8" w:rsidRPr="00B94CC8" w:rsidRDefault="00B94CC8" w:rsidP="00B94CC8">
                  <w:pPr>
                    <w:jc w:val="center"/>
                    <w:rPr>
                      <w:rFonts w:ascii="Times New Roman" w:hAnsi="Times New Roman" w:cs="Times New Roman"/>
                      <w:b/>
                      <w:sz w:val="24"/>
                      <w:szCs w:val="24"/>
                    </w:rPr>
                  </w:pPr>
                  <w:r w:rsidRPr="00B94CC8">
                    <w:rPr>
                      <w:rFonts w:ascii="Times New Roman" w:hAnsi="Times New Roman" w:cs="Times New Roman"/>
                      <w:b/>
                      <w:sz w:val="24"/>
                      <w:szCs w:val="24"/>
                    </w:rPr>
                    <w:t>Rod</w:t>
                  </w:r>
                </w:p>
              </w:tc>
              <w:tc>
                <w:tcPr>
                  <w:tcW w:w="2770" w:type="dxa"/>
                  <w:shd w:val="clear" w:color="auto" w:fill="8DB3E2" w:themeFill="text2" w:themeFillTint="66"/>
                </w:tcPr>
                <w:p w:rsidR="00B94CC8" w:rsidRPr="00B94CC8" w:rsidRDefault="00B94CC8" w:rsidP="00B94CC8">
                  <w:pPr>
                    <w:jc w:val="center"/>
                    <w:rPr>
                      <w:rFonts w:ascii="Times New Roman" w:hAnsi="Times New Roman" w:cs="Times New Roman"/>
                      <w:b/>
                      <w:sz w:val="24"/>
                      <w:szCs w:val="24"/>
                    </w:rPr>
                  </w:pPr>
                  <w:r w:rsidRPr="00B94CC8">
                    <w:rPr>
                      <w:rFonts w:ascii="Times New Roman" w:hAnsi="Times New Roman" w:cs="Times New Roman"/>
                      <w:b/>
                      <w:sz w:val="24"/>
                      <w:szCs w:val="24"/>
                    </w:rPr>
                    <w:t>Unit</w:t>
                  </w:r>
                </w:p>
              </w:tc>
            </w:tr>
            <w:tr w:rsidR="00B94CC8" w:rsidTr="00CA0935">
              <w:tc>
                <w:tcPr>
                  <w:tcW w:w="2769" w:type="dxa"/>
                </w:tcPr>
                <w:p w:rsidR="00B94CC8" w:rsidRPr="00B94CC8" w:rsidRDefault="00B94CC8" w:rsidP="00744F4A">
                  <w:pPr>
                    <w:rPr>
                      <w:rFonts w:ascii="Times New Roman" w:hAnsi="Times New Roman" w:cs="Times New Roman"/>
                      <w:color w:val="FF0000"/>
                      <w:sz w:val="24"/>
                      <w:szCs w:val="24"/>
                    </w:rPr>
                  </w:pPr>
                  <w:r>
                    <w:rPr>
                      <w:rFonts w:ascii="Times New Roman" w:hAnsi="Times New Roman" w:cs="Times New Roman"/>
                      <w:sz w:val="24"/>
                      <w:szCs w:val="24"/>
                    </w:rPr>
                    <w:t xml:space="preserve">1 flat = </w:t>
                  </w:r>
                </w:p>
              </w:tc>
              <w:tc>
                <w:tcPr>
                  <w:tcW w:w="2769" w:type="dxa"/>
                </w:tcPr>
                <w:p w:rsidR="00B94CC8" w:rsidRDefault="00B94CC8" w:rsidP="00744F4A">
                  <w:pPr>
                    <w:rPr>
                      <w:rFonts w:ascii="Times New Roman" w:hAnsi="Times New Roman" w:cs="Times New Roman"/>
                      <w:sz w:val="24"/>
                      <w:szCs w:val="24"/>
                    </w:rPr>
                  </w:pPr>
                  <w:r>
                    <w:rPr>
                      <w:rFonts w:ascii="Times New Roman" w:hAnsi="Times New Roman" w:cs="Times New Roman"/>
                      <w:sz w:val="24"/>
                      <w:szCs w:val="24"/>
                    </w:rPr>
                    <w:t xml:space="preserve">1 rod = </w:t>
                  </w:r>
                </w:p>
              </w:tc>
              <w:tc>
                <w:tcPr>
                  <w:tcW w:w="2770" w:type="dxa"/>
                </w:tcPr>
                <w:p w:rsidR="00B94CC8" w:rsidRDefault="00B94CC8" w:rsidP="00744F4A">
                  <w:pPr>
                    <w:rPr>
                      <w:rFonts w:ascii="Times New Roman" w:hAnsi="Times New Roman" w:cs="Times New Roman"/>
                      <w:sz w:val="24"/>
                      <w:szCs w:val="24"/>
                    </w:rPr>
                  </w:pPr>
                  <w:r>
                    <w:rPr>
                      <w:rFonts w:ascii="Times New Roman" w:hAnsi="Times New Roman" w:cs="Times New Roman"/>
                      <w:sz w:val="24"/>
                      <w:szCs w:val="24"/>
                    </w:rPr>
                    <w:t xml:space="preserve">1 unit = </w:t>
                  </w:r>
                </w:p>
              </w:tc>
            </w:tr>
            <w:tr w:rsidR="00B94CC8" w:rsidTr="00CA0935">
              <w:tc>
                <w:tcPr>
                  <w:tcW w:w="2769" w:type="dxa"/>
                </w:tcPr>
                <w:p w:rsidR="00B94CC8" w:rsidRDefault="00B94CC8" w:rsidP="00744F4A">
                  <w:pPr>
                    <w:rPr>
                      <w:rFonts w:ascii="Times New Roman" w:hAnsi="Times New Roman" w:cs="Times New Roman"/>
                      <w:sz w:val="24"/>
                      <w:szCs w:val="24"/>
                    </w:rPr>
                  </w:pPr>
                  <w:r>
                    <w:rPr>
                      <w:rFonts w:ascii="Times New Roman" w:hAnsi="Times New Roman" w:cs="Times New Roman"/>
                      <w:sz w:val="24"/>
                      <w:szCs w:val="24"/>
                    </w:rPr>
                    <w:t xml:space="preserve">2 flats = </w:t>
                  </w:r>
                </w:p>
              </w:tc>
              <w:tc>
                <w:tcPr>
                  <w:tcW w:w="2769" w:type="dxa"/>
                </w:tcPr>
                <w:p w:rsidR="00B94CC8" w:rsidRDefault="00B94CC8" w:rsidP="00744F4A">
                  <w:pPr>
                    <w:rPr>
                      <w:rFonts w:ascii="Times New Roman" w:hAnsi="Times New Roman" w:cs="Times New Roman"/>
                      <w:sz w:val="24"/>
                      <w:szCs w:val="24"/>
                    </w:rPr>
                  </w:pPr>
                  <w:r>
                    <w:rPr>
                      <w:rFonts w:ascii="Times New Roman" w:hAnsi="Times New Roman" w:cs="Times New Roman"/>
                      <w:sz w:val="24"/>
                      <w:szCs w:val="24"/>
                    </w:rPr>
                    <w:t xml:space="preserve">2 rods = </w:t>
                  </w:r>
                </w:p>
              </w:tc>
              <w:tc>
                <w:tcPr>
                  <w:tcW w:w="2770" w:type="dxa"/>
                </w:tcPr>
                <w:p w:rsidR="00B94CC8" w:rsidRDefault="00B94CC8" w:rsidP="00744F4A">
                  <w:pPr>
                    <w:rPr>
                      <w:rFonts w:ascii="Times New Roman" w:hAnsi="Times New Roman" w:cs="Times New Roman"/>
                      <w:sz w:val="24"/>
                      <w:szCs w:val="24"/>
                    </w:rPr>
                  </w:pPr>
                  <w:r>
                    <w:rPr>
                      <w:rFonts w:ascii="Times New Roman" w:hAnsi="Times New Roman" w:cs="Times New Roman"/>
                      <w:sz w:val="24"/>
                      <w:szCs w:val="24"/>
                    </w:rPr>
                    <w:t xml:space="preserve">2 units = </w:t>
                  </w:r>
                </w:p>
              </w:tc>
            </w:tr>
            <w:tr w:rsidR="00B94CC8" w:rsidTr="00CA0935">
              <w:tc>
                <w:tcPr>
                  <w:tcW w:w="2769" w:type="dxa"/>
                </w:tcPr>
                <w:p w:rsidR="00B94CC8" w:rsidRPr="00B94CC8" w:rsidRDefault="00B94CC8" w:rsidP="00744F4A">
                  <w:pPr>
                    <w:rPr>
                      <w:rFonts w:ascii="Times New Roman" w:hAnsi="Times New Roman" w:cs="Times New Roman"/>
                      <w:color w:val="FF0000"/>
                      <w:sz w:val="24"/>
                      <w:szCs w:val="24"/>
                    </w:rPr>
                  </w:pPr>
                  <w:r>
                    <w:rPr>
                      <w:rFonts w:ascii="Times New Roman" w:hAnsi="Times New Roman" w:cs="Times New Roman"/>
                      <w:sz w:val="24"/>
                      <w:szCs w:val="24"/>
                    </w:rPr>
                    <w:t xml:space="preserve">5 flats = </w:t>
                  </w:r>
                </w:p>
              </w:tc>
              <w:tc>
                <w:tcPr>
                  <w:tcW w:w="2769" w:type="dxa"/>
                </w:tcPr>
                <w:p w:rsidR="00B94CC8" w:rsidRDefault="00B94CC8" w:rsidP="00744F4A">
                  <w:pPr>
                    <w:rPr>
                      <w:rFonts w:ascii="Times New Roman" w:hAnsi="Times New Roman" w:cs="Times New Roman"/>
                      <w:sz w:val="24"/>
                      <w:szCs w:val="24"/>
                    </w:rPr>
                  </w:pPr>
                  <w:r>
                    <w:rPr>
                      <w:rFonts w:ascii="Times New Roman" w:hAnsi="Times New Roman" w:cs="Times New Roman"/>
                      <w:sz w:val="24"/>
                      <w:szCs w:val="24"/>
                    </w:rPr>
                    <w:t xml:space="preserve">5 rods = </w:t>
                  </w:r>
                </w:p>
              </w:tc>
              <w:tc>
                <w:tcPr>
                  <w:tcW w:w="2770" w:type="dxa"/>
                </w:tcPr>
                <w:p w:rsidR="00B94CC8" w:rsidRDefault="00B94CC8" w:rsidP="00744F4A">
                  <w:pPr>
                    <w:rPr>
                      <w:rFonts w:ascii="Times New Roman" w:hAnsi="Times New Roman" w:cs="Times New Roman"/>
                      <w:sz w:val="24"/>
                      <w:szCs w:val="24"/>
                    </w:rPr>
                  </w:pPr>
                  <w:r>
                    <w:rPr>
                      <w:rFonts w:ascii="Times New Roman" w:hAnsi="Times New Roman" w:cs="Times New Roman"/>
                      <w:sz w:val="24"/>
                      <w:szCs w:val="24"/>
                    </w:rPr>
                    <w:t xml:space="preserve">5 units = </w:t>
                  </w:r>
                </w:p>
              </w:tc>
            </w:tr>
            <w:tr w:rsidR="00B94CC8" w:rsidTr="00CA0935">
              <w:tc>
                <w:tcPr>
                  <w:tcW w:w="2769" w:type="dxa"/>
                </w:tcPr>
                <w:p w:rsidR="00B94CC8" w:rsidRDefault="00B94CC8" w:rsidP="00744F4A">
                  <w:pPr>
                    <w:rPr>
                      <w:rFonts w:ascii="Times New Roman" w:hAnsi="Times New Roman" w:cs="Times New Roman"/>
                      <w:sz w:val="24"/>
                      <w:szCs w:val="24"/>
                    </w:rPr>
                  </w:pPr>
                  <w:r>
                    <w:rPr>
                      <w:rFonts w:ascii="Times New Roman" w:hAnsi="Times New Roman" w:cs="Times New Roman"/>
                      <w:sz w:val="24"/>
                      <w:szCs w:val="24"/>
                    </w:rPr>
                    <w:t>10 flats =</w:t>
                  </w:r>
                </w:p>
              </w:tc>
              <w:tc>
                <w:tcPr>
                  <w:tcW w:w="2769" w:type="dxa"/>
                </w:tcPr>
                <w:p w:rsidR="00B94CC8" w:rsidRDefault="00B94CC8" w:rsidP="00744F4A">
                  <w:pPr>
                    <w:rPr>
                      <w:rFonts w:ascii="Times New Roman" w:hAnsi="Times New Roman" w:cs="Times New Roman"/>
                      <w:sz w:val="24"/>
                      <w:szCs w:val="24"/>
                    </w:rPr>
                  </w:pPr>
                  <w:r>
                    <w:rPr>
                      <w:rFonts w:ascii="Times New Roman" w:hAnsi="Times New Roman" w:cs="Times New Roman"/>
                      <w:sz w:val="24"/>
                      <w:szCs w:val="24"/>
                    </w:rPr>
                    <w:t>10 rods =</w:t>
                  </w:r>
                </w:p>
              </w:tc>
              <w:tc>
                <w:tcPr>
                  <w:tcW w:w="2770" w:type="dxa"/>
                </w:tcPr>
                <w:p w:rsidR="00B94CC8" w:rsidRDefault="00B94CC8" w:rsidP="00744F4A">
                  <w:pPr>
                    <w:rPr>
                      <w:rFonts w:ascii="Times New Roman" w:hAnsi="Times New Roman" w:cs="Times New Roman"/>
                      <w:sz w:val="24"/>
                      <w:szCs w:val="24"/>
                    </w:rPr>
                  </w:pPr>
                  <w:r>
                    <w:rPr>
                      <w:rFonts w:ascii="Times New Roman" w:hAnsi="Times New Roman" w:cs="Times New Roman"/>
                      <w:sz w:val="24"/>
                      <w:szCs w:val="24"/>
                    </w:rPr>
                    <w:t xml:space="preserve">10 units = </w:t>
                  </w:r>
                </w:p>
              </w:tc>
            </w:tr>
          </w:tbl>
          <w:p w:rsidR="00E87789" w:rsidRPr="00E6651E" w:rsidRDefault="00E87789" w:rsidP="007B401D">
            <w:pPr>
              <w:rPr>
                <w:rFonts w:ascii="Times New Roman" w:hAnsi="Times New Roman" w:cs="Times New Roman"/>
                <w:sz w:val="10"/>
                <w:szCs w:val="10"/>
              </w:rPr>
            </w:pPr>
          </w:p>
          <w:p w:rsidR="00E87789" w:rsidRDefault="00E87789" w:rsidP="007B401D">
            <w:pPr>
              <w:rPr>
                <w:rFonts w:ascii="Times New Roman" w:hAnsi="Times New Roman" w:cs="Times New Roman"/>
                <w:sz w:val="24"/>
                <w:szCs w:val="24"/>
              </w:rPr>
            </w:pPr>
          </w:p>
          <w:p w:rsidR="00E87789" w:rsidRDefault="00B9033B" w:rsidP="007B401D">
            <w:pPr>
              <w:rPr>
                <w:rFonts w:ascii="Times New Roman" w:hAnsi="Times New Roman" w:cs="Times New Roman"/>
                <w:sz w:val="24"/>
                <w:szCs w:val="24"/>
              </w:rPr>
            </w:pPr>
            <w:r>
              <w:rPr>
                <w:noProof/>
              </w:rPr>
              <w:drawing>
                <wp:anchor distT="0" distB="0" distL="114300" distR="114300" simplePos="0" relativeHeight="251662336" behindDoc="1" locked="0" layoutInCell="1" allowOverlap="1" wp14:anchorId="6B51811D" wp14:editId="30D32CF9">
                  <wp:simplePos x="0" y="0"/>
                  <wp:positionH relativeFrom="column">
                    <wp:posOffset>3675380</wp:posOffset>
                  </wp:positionH>
                  <wp:positionV relativeFrom="paragraph">
                    <wp:posOffset>14605</wp:posOffset>
                  </wp:positionV>
                  <wp:extent cx="1285875" cy="704850"/>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l="4808" t="15171" r="73558" b="69017"/>
                          <a:stretch/>
                        </pic:blipFill>
                        <pic:spPr bwMode="auto">
                          <a:xfrm>
                            <a:off x="0" y="0"/>
                            <a:ext cx="1285875"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7789">
              <w:rPr>
                <w:rFonts w:ascii="Times New Roman" w:hAnsi="Times New Roman" w:cs="Times New Roman"/>
                <w:sz w:val="24"/>
                <w:szCs w:val="24"/>
              </w:rPr>
              <w:t xml:space="preserve">Hold up a flat.  </w:t>
            </w:r>
            <w:r w:rsidR="00E87789" w:rsidRPr="00E87789">
              <w:rPr>
                <w:rFonts w:ascii="Times New Roman" w:hAnsi="Times New Roman" w:cs="Times New Roman"/>
                <w:i/>
                <w:sz w:val="24"/>
                <w:szCs w:val="24"/>
              </w:rPr>
              <w:t>What is the value of one flat?</w:t>
            </w:r>
            <w:r w:rsidR="00E87789">
              <w:rPr>
                <w:rFonts w:ascii="Times New Roman" w:hAnsi="Times New Roman" w:cs="Times New Roman"/>
                <w:sz w:val="24"/>
                <w:szCs w:val="24"/>
              </w:rPr>
              <w:t xml:space="preserve"> (100)</w:t>
            </w:r>
            <w:r w:rsidR="002C20F3">
              <w:rPr>
                <w:rFonts w:ascii="Times New Roman" w:hAnsi="Times New Roman" w:cs="Times New Roman"/>
                <w:sz w:val="24"/>
                <w:szCs w:val="24"/>
              </w:rPr>
              <w:t xml:space="preserve">  </w:t>
            </w:r>
          </w:p>
          <w:p w:rsidR="00852CBA" w:rsidRDefault="00E87789" w:rsidP="007B401D">
            <w:pPr>
              <w:rPr>
                <w:rFonts w:ascii="Times New Roman" w:hAnsi="Times New Roman" w:cs="Times New Roman"/>
                <w:i/>
                <w:sz w:val="24"/>
                <w:szCs w:val="24"/>
              </w:rPr>
            </w:pPr>
            <w:r>
              <w:rPr>
                <w:rFonts w:ascii="Times New Roman" w:hAnsi="Times New Roman" w:cs="Times New Roman"/>
                <w:sz w:val="24"/>
                <w:szCs w:val="24"/>
              </w:rPr>
              <w:t xml:space="preserve">Hold up 2 flats.  </w:t>
            </w:r>
            <w:r w:rsidRPr="00E87789">
              <w:rPr>
                <w:rFonts w:ascii="Times New Roman" w:hAnsi="Times New Roman" w:cs="Times New Roman"/>
                <w:i/>
                <w:sz w:val="24"/>
                <w:szCs w:val="24"/>
              </w:rPr>
              <w:t xml:space="preserve">If one flat has the value of 100, </w:t>
            </w:r>
          </w:p>
          <w:p w:rsidR="00E87789" w:rsidRPr="00852CBA" w:rsidRDefault="00E87789" w:rsidP="007B401D">
            <w:pPr>
              <w:rPr>
                <w:rFonts w:ascii="Times New Roman" w:hAnsi="Times New Roman" w:cs="Times New Roman"/>
                <w:i/>
                <w:sz w:val="24"/>
                <w:szCs w:val="24"/>
              </w:rPr>
            </w:pPr>
            <w:proofErr w:type="gramStart"/>
            <w:r w:rsidRPr="00E87789">
              <w:rPr>
                <w:rFonts w:ascii="Times New Roman" w:hAnsi="Times New Roman" w:cs="Times New Roman"/>
                <w:i/>
                <w:sz w:val="24"/>
                <w:szCs w:val="24"/>
              </w:rPr>
              <w:t>what</w:t>
            </w:r>
            <w:proofErr w:type="gramEnd"/>
            <w:r w:rsidRPr="00E87789">
              <w:rPr>
                <w:rFonts w:ascii="Times New Roman" w:hAnsi="Times New Roman" w:cs="Times New Roman"/>
                <w:i/>
                <w:sz w:val="24"/>
                <w:szCs w:val="24"/>
              </w:rPr>
              <w:t xml:space="preserve"> is the value of 2 flats?</w:t>
            </w:r>
            <w:r>
              <w:rPr>
                <w:rFonts w:ascii="Times New Roman" w:hAnsi="Times New Roman" w:cs="Times New Roman"/>
                <w:sz w:val="24"/>
                <w:szCs w:val="24"/>
              </w:rPr>
              <w:t xml:space="preserve"> (200)</w:t>
            </w:r>
          </w:p>
          <w:p w:rsidR="00E87789" w:rsidRDefault="00E87789" w:rsidP="007B401D">
            <w:pPr>
              <w:rPr>
                <w:rFonts w:ascii="Times New Roman" w:hAnsi="Times New Roman" w:cs="Times New Roman"/>
                <w:sz w:val="24"/>
                <w:szCs w:val="24"/>
              </w:rPr>
            </w:pPr>
            <w:r>
              <w:rPr>
                <w:rFonts w:ascii="Times New Roman" w:hAnsi="Times New Roman" w:cs="Times New Roman"/>
                <w:sz w:val="24"/>
                <w:szCs w:val="24"/>
              </w:rPr>
              <w:t xml:space="preserve">Hold up 5 flats.  </w:t>
            </w:r>
            <w:r w:rsidRPr="00E87789">
              <w:rPr>
                <w:rFonts w:ascii="Times New Roman" w:hAnsi="Times New Roman" w:cs="Times New Roman"/>
                <w:i/>
                <w:sz w:val="24"/>
                <w:szCs w:val="24"/>
              </w:rPr>
              <w:t>What is the value of 5 flats?</w:t>
            </w:r>
            <w:r>
              <w:rPr>
                <w:rFonts w:ascii="Times New Roman" w:hAnsi="Times New Roman" w:cs="Times New Roman"/>
                <w:sz w:val="24"/>
                <w:szCs w:val="24"/>
              </w:rPr>
              <w:t xml:space="preserve"> (500)</w:t>
            </w:r>
          </w:p>
          <w:p w:rsidR="00852CBA" w:rsidRDefault="00852CBA" w:rsidP="007B401D">
            <w:pPr>
              <w:rPr>
                <w:rFonts w:ascii="Times New Roman" w:hAnsi="Times New Roman" w:cs="Times New Roman"/>
                <w:i/>
                <w:sz w:val="24"/>
                <w:szCs w:val="24"/>
              </w:rPr>
            </w:pPr>
            <w:r>
              <w:rPr>
                <w:rFonts w:ascii="Times New Roman" w:hAnsi="Times New Roman" w:cs="Times New Roman"/>
                <w:i/>
                <w:sz w:val="24"/>
                <w:szCs w:val="24"/>
              </w:rPr>
              <w:t>Do you notice any patterns?</w:t>
            </w:r>
          </w:p>
          <w:p w:rsidR="00852CBA" w:rsidRPr="00852CBA" w:rsidRDefault="00E87789" w:rsidP="007B401D">
            <w:pPr>
              <w:rPr>
                <w:rFonts w:ascii="Times New Roman" w:hAnsi="Times New Roman" w:cs="Times New Roman"/>
                <w:i/>
                <w:sz w:val="24"/>
                <w:szCs w:val="24"/>
              </w:rPr>
            </w:pPr>
            <w:r w:rsidRPr="00E87789">
              <w:rPr>
                <w:rFonts w:ascii="Times New Roman" w:hAnsi="Times New Roman" w:cs="Times New Roman"/>
                <w:i/>
                <w:sz w:val="24"/>
                <w:szCs w:val="24"/>
              </w:rPr>
              <w:t>What would be the value of 10 flats?</w:t>
            </w:r>
            <w:r>
              <w:rPr>
                <w:rFonts w:ascii="Times New Roman" w:hAnsi="Times New Roman" w:cs="Times New Roman"/>
                <w:sz w:val="24"/>
                <w:szCs w:val="24"/>
              </w:rPr>
              <w:t xml:space="preserve"> (1,000)  </w:t>
            </w:r>
            <w:r w:rsidRPr="00E87789">
              <w:rPr>
                <w:rFonts w:ascii="Times New Roman" w:hAnsi="Times New Roman" w:cs="Times New Roman"/>
                <w:i/>
                <w:sz w:val="24"/>
                <w:szCs w:val="24"/>
              </w:rPr>
              <w:t>How do you know?</w:t>
            </w:r>
            <w:r>
              <w:rPr>
                <w:rFonts w:ascii="Times New Roman" w:hAnsi="Times New Roman" w:cs="Times New Roman"/>
                <w:sz w:val="24"/>
                <w:szCs w:val="24"/>
              </w:rPr>
              <w:t xml:space="preserve">  </w:t>
            </w:r>
          </w:p>
          <w:p w:rsidR="00E87789" w:rsidRDefault="00E87789" w:rsidP="007B401D">
            <w:pPr>
              <w:rPr>
                <w:rFonts w:ascii="Times New Roman" w:hAnsi="Times New Roman" w:cs="Times New Roman"/>
                <w:sz w:val="24"/>
                <w:szCs w:val="24"/>
              </w:rPr>
            </w:pPr>
            <w:r>
              <w:rPr>
                <w:rFonts w:ascii="Times New Roman" w:hAnsi="Times New Roman" w:cs="Times New Roman"/>
                <w:sz w:val="24"/>
                <w:szCs w:val="24"/>
              </w:rPr>
              <w:t xml:space="preserve">Have students share their reasoning of how they knew the value of 10 flats.  </w:t>
            </w:r>
          </w:p>
          <w:p w:rsidR="00554EF4" w:rsidRDefault="00E87789" w:rsidP="003D440E">
            <w:pPr>
              <w:jc w:val="center"/>
              <w:rPr>
                <w:rFonts w:ascii="Times New Roman" w:hAnsi="Times New Roman" w:cs="Times New Roman"/>
                <w:sz w:val="24"/>
                <w:szCs w:val="24"/>
              </w:rPr>
            </w:pPr>
            <w:r>
              <w:rPr>
                <w:rFonts w:ascii="Times New Roman" w:hAnsi="Times New Roman" w:cs="Times New Roman"/>
                <w:sz w:val="24"/>
                <w:szCs w:val="24"/>
              </w:rPr>
              <w:t>*Repeat using rods.</w:t>
            </w:r>
          </w:p>
          <w:p w:rsidR="00E87789" w:rsidRDefault="00E87789" w:rsidP="007B401D">
            <w:pPr>
              <w:rPr>
                <w:rFonts w:ascii="Times New Roman" w:hAnsi="Times New Roman" w:cs="Times New Roman"/>
                <w:sz w:val="24"/>
                <w:szCs w:val="24"/>
              </w:rPr>
            </w:pPr>
            <w:r>
              <w:rPr>
                <w:rFonts w:ascii="Times New Roman" w:hAnsi="Times New Roman" w:cs="Times New Roman"/>
                <w:sz w:val="24"/>
                <w:szCs w:val="24"/>
              </w:rPr>
              <w:t>Ask questions that encourage students to make connections with the flat(s).  (10 rods = 1 flat)</w:t>
            </w:r>
          </w:p>
          <w:p w:rsidR="00E87789" w:rsidRDefault="00E87789" w:rsidP="003D440E">
            <w:pPr>
              <w:jc w:val="center"/>
              <w:rPr>
                <w:rFonts w:ascii="Times New Roman" w:hAnsi="Times New Roman" w:cs="Times New Roman"/>
                <w:sz w:val="24"/>
                <w:szCs w:val="24"/>
              </w:rPr>
            </w:pPr>
            <w:r>
              <w:rPr>
                <w:rFonts w:ascii="Times New Roman" w:hAnsi="Times New Roman" w:cs="Times New Roman"/>
                <w:sz w:val="24"/>
                <w:szCs w:val="24"/>
              </w:rPr>
              <w:t>*Repeat using units.</w:t>
            </w:r>
          </w:p>
          <w:p w:rsidR="00263999" w:rsidRDefault="00263999" w:rsidP="007B401D">
            <w:pPr>
              <w:rPr>
                <w:rFonts w:ascii="Times New Roman" w:hAnsi="Times New Roman" w:cs="Times New Roman"/>
                <w:sz w:val="24"/>
                <w:szCs w:val="24"/>
              </w:rPr>
            </w:pPr>
          </w:p>
          <w:p w:rsidR="00E87789" w:rsidRDefault="00E87789" w:rsidP="007B401D">
            <w:pPr>
              <w:rPr>
                <w:rFonts w:ascii="Times New Roman" w:hAnsi="Times New Roman" w:cs="Times New Roman"/>
                <w:sz w:val="24"/>
                <w:szCs w:val="24"/>
              </w:rPr>
            </w:pPr>
            <w:r>
              <w:rPr>
                <w:rFonts w:ascii="Times New Roman" w:hAnsi="Times New Roman" w:cs="Times New Roman"/>
                <w:sz w:val="24"/>
                <w:szCs w:val="24"/>
              </w:rPr>
              <w:t>Ask questions that encourage students to make connections with the rod(s) and the flat(s).  (10 units = 1 rod; 100 units = 1 flat)</w:t>
            </w:r>
          </w:p>
          <w:p w:rsidR="00226EA6" w:rsidRPr="00263999" w:rsidRDefault="00226EA6" w:rsidP="00B57BCD">
            <w:pPr>
              <w:rPr>
                <w:rFonts w:ascii="Times New Roman" w:hAnsi="Times New Roman" w:cs="Times New Roman"/>
                <w:sz w:val="24"/>
                <w:szCs w:val="24"/>
              </w:rPr>
            </w:pPr>
          </w:p>
          <w:p w:rsidR="003D440E" w:rsidRDefault="003F47E2" w:rsidP="003F47E2">
            <w:pPr>
              <w:rPr>
                <w:rFonts w:ascii="Times New Roman" w:hAnsi="Times New Roman" w:cs="Times New Roman"/>
                <w:i/>
                <w:sz w:val="24"/>
                <w:szCs w:val="24"/>
              </w:rPr>
            </w:pPr>
            <w:r>
              <w:rPr>
                <w:rFonts w:ascii="Times New Roman" w:hAnsi="Times New Roman" w:cs="Times New Roman"/>
                <w:sz w:val="24"/>
                <w:szCs w:val="24"/>
              </w:rPr>
              <w:t xml:space="preserve">Quickly build a simple structure using the base-ten blocks and have students estimate its value.  Allow students to share their estimate with a shoulder partner and explain their thinking.  Have two or three students share their prediction, encouraging them to use the word “about” or “approximately” before the number.  </w:t>
            </w:r>
            <w:r w:rsidR="00852CBA">
              <w:rPr>
                <w:rFonts w:ascii="Times New Roman" w:hAnsi="Times New Roman" w:cs="Times New Roman"/>
                <w:sz w:val="24"/>
                <w:szCs w:val="24"/>
              </w:rPr>
              <w:t xml:space="preserve">Ask the other students, </w:t>
            </w:r>
            <w:r w:rsidR="00852CBA">
              <w:rPr>
                <w:rFonts w:ascii="Times New Roman" w:hAnsi="Times New Roman" w:cs="Times New Roman"/>
                <w:i/>
                <w:sz w:val="24"/>
                <w:szCs w:val="24"/>
              </w:rPr>
              <w:t>Do you</w:t>
            </w:r>
            <w:r w:rsidR="00852CBA" w:rsidRPr="00852CBA">
              <w:rPr>
                <w:rFonts w:ascii="Times New Roman" w:hAnsi="Times New Roman" w:cs="Times New Roman"/>
                <w:i/>
                <w:sz w:val="24"/>
                <w:szCs w:val="24"/>
              </w:rPr>
              <w:t xml:space="preserve"> agree or disagree?</w:t>
            </w:r>
            <w:r w:rsidR="00852CBA">
              <w:rPr>
                <w:rFonts w:ascii="Times New Roman" w:hAnsi="Times New Roman" w:cs="Times New Roman"/>
                <w:i/>
                <w:sz w:val="24"/>
                <w:szCs w:val="24"/>
              </w:rPr>
              <w:t xml:space="preserve"> Why?  </w:t>
            </w:r>
            <w:r>
              <w:rPr>
                <w:rFonts w:ascii="Times New Roman" w:hAnsi="Times New Roman" w:cs="Times New Roman"/>
                <w:sz w:val="24"/>
                <w:szCs w:val="24"/>
              </w:rPr>
              <w:t>As a whole group, deconstruct the building and sort the flats, rods and units.  First, count the flats and write the number on the board.  Then, count and record the rods and the units, placing an addition sign between the values.  (Ex</w:t>
            </w:r>
            <w:r w:rsidR="009769F0">
              <w:rPr>
                <w:rFonts w:ascii="Times New Roman" w:hAnsi="Times New Roman" w:cs="Times New Roman"/>
                <w:sz w:val="24"/>
                <w:szCs w:val="24"/>
              </w:rPr>
              <w:t>panded Form</w:t>
            </w:r>
            <w:r>
              <w:rPr>
                <w:rFonts w:ascii="Times New Roman" w:hAnsi="Times New Roman" w:cs="Times New Roman"/>
                <w:sz w:val="24"/>
                <w:szCs w:val="24"/>
              </w:rPr>
              <w:t xml:space="preserve">: 300 + 60 + 9)  </w:t>
            </w:r>
            <w:r w:rsidRPr="003F47E2">
              <w:rPr>
                <w:rFonts w:ascii="Times New Roman" w:hAnsi="Times New Roman" w:cs="Times New Roman"/>
                <w:i/>
                <w:sz w:val="24"/>
                <w:szCs w:val="24"/>
              </w:rPr>
              <w:t xml:space="preserve">What is the </w:t>
            </w:r>
            <w:r w:rsidR="009E0BDB">
              <w:rPr>
                <w:rFonts w:ascii="Times New Roman" w:hAnsi="Times New Roman" w:cs="Times New Roman"/>
                <w:i/>
                <w:sz w:val="24"/>
                <w:szCs w:val="24"/>
              </w:rPr>
              <w:t xml:space="preserve">exact </w:t>
            </w:r>
            <w:r w:rsidRPr="003F47E2">
              <w:rPr>
                <w:rFonts w:ascii="Times New Roman" w:hAnsi="Times New Roman" w:cs="Times New Roman"/>
                <w:i/>
                <w:sz w:val="24"/>
                <w:szCs w:val="24"/>
              </w:rPr>
              <w:t>value of this structure?</w:t>
            </w:r>
            <w:r w:rsidR="009E0BDB">
              <w:rPr>
                <w:rFonts w:ascii="Times New Roman" w:hAnsi="Times New Roman" w:cs="Times New Roman"/>
                <w:sz w:val="24"/>
                <w:szCs w:val="24"/>
              </w:rPr>
              <w:t xml:space="preserve"> (369) </w:t>
            </w:r>
            <w:r w:rsidR="009E0BDB" w:rsidRPr="009E0BDB">
              <w:rPr>
                <w:rFonts w:ascii="Times New Roman" w:hAnsi="Times New Roman" w:cs="Times New Roman"/>
                <w:i/>
                <w:sz w:val="24"/>
                <w:szCs w:val="24"/>
              </w:rPr>
              <w:t xml:space="preserve"> Is the exact value close to your estimation?</w:t>
            </w:r>
            <w:r w:rsidRPr="009E0BDB">
              <w:rPr>
                <w:rFonts w:ascii="Times New Roman" w:hAnsi="Times New Roman" w:cs="Times New Roman"/>
                <w:i/>
                <w:sz w:val="24"/>
                <w:szCs w:val="24"/>
              </w:rPr>
              <w:t xml:space="preserve"> </w:t>
            </w:r>
            <w:r w:rsidR="009E0BDB">
              <w:rPr>
                <w:rFonts w:ascii="Times New Roman" w:hAnsi="Times New Roman" w:cs="Times New Roman"/>
                <w:i/>
                <w:sz w:val="24"/>
                <w:szCs w:val="24"/>
              </w:rPr>
              <w:t>If not, why?</w:t>
            </w:r>
          </w:p>
          <w:p w:rsidR="003D440E" w:rsidRPr="00E6651E" w:rsidRDefault="003D440E" w:rsidP="003F47E2">
            <w:pPr>
              <w:rPr>
                <w:rFonts w:ascii="Times New Roman" w:hAnsi="Times New Roman" w:cs="Times New Roman"/>
                <w:i/>
                <w:sz w:val="10"/>
                <w:szCs w:val="10"/>
              </w:rPr>
            </w:pPr>
          </w:p>
        </w:tc>
      </w:tr>
      <w:tr w:rsidR="00D85633" w:rsidTr="00CA0935">
        <w:trPr>
          <w:trHeight w:val="737"/>
        </w:trPr>
        <w:tc>
          <w:tcPr>
            <w:tcW w:w="2538" w:type="dxa"/>
            <w:vMerge/>
          </w:tcPr>
          <w:p w:rsidR="00D85633" w:rsidRDefault="00D85633" w:rsidP="003D7D31">
            <w:pPr>
              <w:rPr>
                <w:rFonts w:ascii="Times New Roman" w:hAnsi="Times New Roman" w:cs="Times New Roman"/>
                <w:b/>
                <w:sz w:val="24"/>
                <w:szCs w:val="24"/>
              </w:rPr>
            </w:pPr>
          </w:p>
        </w:tc>
        <w:tc>
          <w:tcPr>
            <w:tcW w:w="8478" w:type="dxa"/>
            <w:gridSpan w:val="8"/>
          </w:tcPr>
          <w:p w:rsidR="00D85633" w:rsidRDefault="00D85633" w:rsidP="007B401D">
            <w:pPr>
              <w:rPr>
                <w:rFonts w:ascii="Times New Roman" w:hAnsi="Times New Roman" w:cs="Times New Roman"/>
                <w:b/>
                <w:sz w:val="24"/>
                <w:szCs w:val="24"/>
              </w:rPr>
            </w:pPr>
            <w:commentRangeStart w:id="6"/>
            <w:r>
              <w:rPr>
                <w:rFonts w:ascii="Times New Roman" w:hAnsi="Times New Roman" w:cs="Times New Roman"/>
                <w:b/>
                <w:sz w:val="24"/>
                <w:szCs w:val="24"/>
              </w:rPr>
              <w:t>Guided Practice</w:t>
            </w:r>
            <w:commentRangeEnd w:id="6"/>
            <w:r w:rsidR="00DF52C6">
              <w:rPr>
                <w:rStyle w:val="CommentReference"/>
              </w:rPr>
              <w:commentReference w:id="6"/>
            </w:r>
            <w:r>
              <w:rPr>
                <w:rFonts w:ascii="Times New Roman" w:hAnsi="Times New Roman" w:cs="Times New Roman"/>
                <w:b/>
                <w:sz w:val="24"/>
                <w:szCs w:val="24"/>
              </w:rPr>
              <w:t>:</w:t>
            </w:r>
          </w:p>
          <w:p w:rsidR="003F47E2" w:rsidRDefault="003D440E" w:rsidP="003F47E2">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4320" behindDoc="0" locked="0" layoutInCell="1" allowOverlap="1" wp14:anchorId="073E435B" wp14:editId="7AAAA5E3">
                  <wp:simplePos x="0" y="0"/>
                  <wp:positionH relativeFrom="column">
                    <wp:posOffset>1946646</wp:posOffset>
                  </wp:positionH>
                  <wp:positionV relativeFrom="paragraph">
                    <wp:posOffset>385445</wp:posOffset>
                  </wp:positionV>
                  <wp:extent cx="465455" cy="465455"/>
                  <wp:effectExtent l="114300" t="0" r="106045"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2729578">
                            <a:off x="0" y="0"/>
                            <a:ext cx="465455" cy="4654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anchor distT="0" distB="0" distL="114300" distR="114300" simplePos="0" relativeHeight="251703296" behindDoc="0" locked="0" layoutInCell="1" allowOverlap="1" wp14:anchorId="3A300124" wp14:editId="5EA8A7E7">
                  <wp:simplePos x="0" y="0"/>
                  <wp:positionH relativeFrom="column">
                    <wp:posOffset>2092960</wp:posOffset>
                  </wp:positionH>
                  <wp:positionV relativeFrom="paragraph">
                    <wp:posOffset>653044</wp:posOffset>
                  </wp:positionV>
                  <wp:extent cx="97790" cy="85090"/>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790" cy="8509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anchor distT="0" distB="0" distL="114300" distR="114300" simplePos="0" relativeHeight="251701248" behindDoc="0" locked="0" layoutInCell="1" allowOverlap="1" wp14:anchorId="7A299CCF" wp14:editId="2971A27E">
                  <wp:simplePos x="0" y="0"/>
                  <wp:positionH relativeFrom="column">
                    <wp:posOffset>1864360</wp:posOffset>
                  </wp:positionH>
                  <wp:positionV relativeFrom="paragraph">
                    <wp:posOffset>647329</wp:posOffset>
                  </wp:positionV>
                  <wp:extent cx="97790" cy="8509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790" cy="8509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anchor distT="0" distB="0" distL="114300" distR="114300" simplePos="0" relativeHeight="251702272" behindDoc="0" locked="0" layoutInCell="1" allowOverlap="1" wp14:anchorId="077387D4" wp14:editId="762E9180">
                  <wp:simplePos x="0" y="0"/>
                  <wp:positionH relativeFrom="column">
                    <wp:posOffset>2359660</wp:posOffset>
                  </wp:positionH>
                  <wp:positionV relativeFrom="paragraph">
                    <wp:posOffset>670824</wp:posOffset>
                  </wp:positionV>
                  <wp:extent cx="97790" cy="85090"/>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790" cy="85090"/>
                          </a:xfrm>
                          <a:prstGeom prst="rect">
                            <a:avLst/>
                          </a:prstGeom>
                          <a:noFill/>
                        </pic:spPr>
                      </pic:pic>
                    </a:graphicData>
                  </a:graphic>
                  <wp14:sizeRelH relativeFrom="page">
                    <wp14:pctWidth>0</wp14:pctWidth>
                  </wp14:sizeRelH>
                  <wp14:sizeRelV relativeFrom="page">
                    <wp14:pctHeight>0</wp14:pctHeight>
                  </wp14:sizeRelV>
                </wp:anchor>
              </w:drawing>
            </w:r>
            <w:r w:rsidR="003F47E2">
              <w:rPr>
                <w:noProof/>
              </w:rPr>
              <w:drawing>
                <wp:anchor distT="0" distB="0" distL="114300" distR="114300" simplePos="0" relativeHeight="251707392" behindDoc="1" locked="0" layoutInCell="1" allowOverlap="1" wp14:anchorId="243C6238" wp14:editId="3B90C8E6">
                  <wp:simplePos x="0" y="0"/>
                  <wp:positionH relativeFrom="column">
                    <wp:posOffset>3700145</wp:posOffset>
                  </wp:positionH>
                  <wp:positionV relativeFrom="paragraph">
                    <wp:posOffset>836295</wp:posOffset>
                  </wp:positionV>
                  <wp:extent cx="493939" cy="314325"/>
                  <wp:effectExtent l="57150" t="57150" r="116205" b="10477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l="26282" t="40598" r="59616" b="47436"/>
                          <a:stretch/>
                        </pic:blipFill>
                        <pic:spPr bwMode="auto">
                          <a:xfrm>
                            <a:off x="0" y="0"/>
                            <a:ext cx="493939" cy="314325"/>
                          </a:xfrm>
                          <a:prstGeom prst="rect">
                            <a:avLst/>
                          </a:prstGeom>
                          <a:ln w="3175" cap="sq">
                            <a:solidFill>
                              <a:srgbClr val="000000"/>
                            </a:solidFill>
                            <a:miter lim="800000"/>
                          </a:ln>
                          <a:effectLst>
                            <a:outerShdw blurRad="57150" dist="50800" dir="2700000" algn="tl" rotWithShape="0">
                              <a:srgbClr val="000000">
                                <a:alpha val="40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F47E2">
              <w:rPr>
                <w:rFonts w:ascii="Times New Roman" w:hAnsi="Times New Roman" w:cs="Times New Roman"/>
                <w:noProof/>
                <w:sz w:val="24"/>
                <w:szCs w:val="24"/>
              </w:rPr>
              <w:t>Have</w:t>
            </w:r>
            <w:r w:rsidR="003F47E2">
              <w:rPr>
                <w:rFonts w:ascii="Times New Roman" w:hAnsi="Times New Roman" w:cs="Times New Roman"/>
                <w:sz w:val="24"/>
                <w:szCs w:val="24"/>
              </w:rPr>
              <w:t xml:space="preserve"> students return to their groups.  Now, have the students look at their structure and estimate (not count) its value.  Have the writer get the dry-erase board and write the group’s estimation using the vocabulary word, “about” or “approximately” before the number. </w:t>
            </w:r>
          </w:p>
          <w:p w:rsidR="003F47E2" w:rsidRDefault="003D440E" w:rsidP="003F47E2">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0224" behindDoc="0" locked="0" layoutInCell="1" allowOverlap="1" wp14:anchorId="5C035092" wp14:editId="0636E110">
                  <wp:simplePos x="0" y="0"/>
                  <wp:positionH relativeFrom="column">
                    <wp:posOffset>2086610</wp:posOffset>
                  </wp:positionH>
                  <wp:positionV relativeFrom="paragraph">
                    <wp:posOffset>31750</wp:posOffset>
                  </wp:positionV>
                  <wp:extent cx="103505" cy="7937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3505" cy="793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8176" behindDoc="0" locked="0" layoutInCell="1" allowOverlap="1" wp14:anchorId="63558BC2" wp14:editId="63DF720F">
                  <wp:simplePos x="0" y="0"/>
                  <wp:positionH relativeFrom="column">
                    <wp:posOffset>1858010</wp:posOffset>
                  </wp:positionH>
                  <wp:positionV relativeFrom="paragraph">
                    <wp:posOffset>25771</wp:posOffset>
                  </wp:positionV>
                  <wp:extent cx="101600" cy="8255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extLst>
                              <a:ext uri="{28A0092B-C50C-407E-A947-70E740481C1C}">
                                <a14:useLocalDpi xmlns:a14="http://schemas.microsoft.com/office/drawing/2010/main" val="0"/>
                              </a:ext>
                            </a:extLst>
                          </a:blip>
                          <a:srcRect l="61058" t="17113" r="37193" b="80993"/>
                          <a:stretch/>
                        </pic:blipFill>
                        <pic:spPr bwMode="auto">
                          <a:xfrm>
                            <a:off x="0" y="0"/>
                            <a:ext cx="101600" cy="82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F47E2">
              <w:rPr>
                <w:rFonts w:ascii="Arial" w:hAnsi="Arial" w:cs="Arial"/>
                <w:noProof/>
                <w:color w:val="0044CC"/>
              </w:rPr>
              <w:drawing>
                <wp:anchor distT="0" distB="0" distL="114300" distR="114300" simplePos="0" relativeHeight="251705344" behindDoc="1" locked="0" layoutInCell="1" allowOverlap="1" wp14:anchorId="0E278876" wp14:editId="1DAAD6A2">
                  <wp:simplePos x="0" y="0"/>
                  <wp:positionH relativeFrom="column">
                    <wp:posOffset>2696210</wp:posOffset>
                  </wp:positionH>
                  <wp:positionV relativeFrom="paragraph">
                    <wp:posOffset>23495</wp:posOffset>
                  </wp:positionV>
                  <wp:extent cx="1143000" cy="1143000"/>
                  <wp:effectExtent l="0" t="0" r="0" b="0"/>
                  <wp:wrapNone/>
                  <wp:docPr id="37" name="Picture 37" descr="http://ts2.mm.bing.net/th?id=I4623408312943193&amp;pid=1.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s2.mm.bing.net/th?id=I4623408312943193&amp;pid=1.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F47E2">
              <w:rPr>
                <w:noProof/>
              </w:rPr>
              <w:drawing>
                <wp:anchor distT="0" distB="0" distL="114300" distR="114300" simplePos="0" relativeHeight="251699200" behindDoc="0" locked="0" layoutInCell="1" allowOverlap="1" wp14:anchorId="3DF8CE6E" wp14:editId="0D143A0A">
                  <wp:simplePos x="0" y="0"/>
                  <wp:positionH relativeFrom="column">
                    <wp:posOffset>2353310</wp:posOffset>
                  </wp:positionH>
                  <wp:positionV relativeFrom="paragraph">
                    <wp:posOffset>42545</wp:posOffset>
                  </wp:positionV>
                  <wp:extent cx="101600" cy="8255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extLst>
                              <a:ext uri="{28A0092B-C50C-407E-A947-70E740481C1C}">
                                <a14:useLocalDpi xmlns:a14="http://schemas.microsoft.com/office/drawing/2010/main" val="0"/>
                              </a:ext>
                            </a:extLst>
                          </a:blip>
                          <a:srcRect l="61058" t="17113" r="37193" b="80993"/>
                          <a:stretch/>
                        </pic:blipFill>
                        <pic:spPr bwMode="auto">
                          <a:xfrm>
                            <a:off x="0" y="0"/>
                            <a:ext cx="101600" cy="82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F47E2">
              <w:rPr>
                <w:rFonts w:ascii="Times New Roman" w:hAnsi="Times New Roman" w:cs="Times New Roman"/>
                <w:noProof/>
                <w:sz w:val="24"/>
                <w:szCs w:val="24"/>
              </w:rPr>
              <w:drawing>
                <wp:anchor distT="0" distB="0" distL="114300" distR="114300" simplePos="0" relativeHeight="251695104" behindDoc="0" locked="0" layoutInCell="1" allowOverlap="1" wp14:anchorId="736CE904" wp14:editId="3434428E">
                  <wp:simplePos x="0" y="0"/>
                  <wp:positionH relativeFrom="column">
                    <wp:posOffset>1750060</wp:posOffset>
                  </wp:positionH>
                  <wp:positionV relativeFrom="paragraph">
                    <wp:posOffset>92710</wp:posOffset>
                  </wp:positionV>
                  <wp:extent cx="450850" cy="450850"/>
                  <wp:effectExtent l="0" t="0" r="6350" b="635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14:sizeRelH relativeFrom="page">
                    <wp14:pctWidth>0</wp14:pctWidth>
                  </wp14:sizeRelH>
                  <wp14:sizeRelV relativeFrom="page">
                    <wp14:pctHeight>0</wp14:pctHeight>
                  </wp14:sizeRelV>
                </wp:anchor>
              </w:drawing>
            </w:r>
            <w:r w:rsidR="003F47E2">
              <w:rPr>
                <w:rFonts w:ascii="Times New Roman" w:hAnsi="Times New Roman" w:cs="Times New Roman"/>
                <w:noProof/>
                <w:sz w:val="24"/>
                <w:szCs w:val="24"/>
              </w:rPr>
              <w:drawing>
                <wp:anchor distT="0" distB="0" distL="114300" distR="114300" simplePos="0" relativeHeight="251696128" behindDoc="0" locked="0" layoutInCell="1" allowOverlap="1" wp14:anchorId="53E9FE0D" wp14:editId="52C428F7">
                  <wp:simplePos x="0" y="0"/>
                  <wp:positionH relativeFrom="column">
                    <wp:posOffset>1491615</wp:posOffset>
                  </wp:positionH>
                  <wp:positionV relativeFrom="paragraph">
                    <wp:posOffset>77470</wp:posOffset>
                  </wp:positionV>
                  <wp:extent cx="450850" cy="450850"/>
                  <wp:effectExtent l="0" t="0" r="6350" b="635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14:sizeRelH relativeFrom="page">
                    <wp14:pctWidth>0</wp14:pctWidth>
                  </wp14:sizeRelH>
                  <wp14:sizeRelV relativeFrom="page">
                    <wp14:pctHeight>0</wp14:pctHeight>
                  </wp14:sizeRelV>
                </wp:anchor>
              </w:drawing>
            </w:r>
            <w:r w:rsidR="003F47E2">
              <w:rPr>
                <w:rFonts w:ascii="Times New Roman" w:hAnsi="Times New Roman" w:cs="Times New Roman"/>
                <w:noProof/>
                <w:sz w:val="24"/>
                <w:szCs w:val="24"/>
              </w:rPr>
              <w:drawing>
                <wp:anchor distT="0" distB="0" distL="114300" distR="114300" simplePos="0" relativeHeight="251694080" behindDoc="0" locked="0" layoutInCell="1" allowOverlap="1" wp14:anchorId="4A646951" wp14:editId="09291D40">
                  <wp:simplePos x="0" y="0"/>
                  <wp:positionH relativeFrom="column">
                    <wp:posOffset>2021840</wp:posOffset>
                  </wp:positionH>
                  <wp:positionV relativeFrom="paragraph">
                    <wp:posOffset>109220</wp:posOffset>
                  </wp:positionV>
                  <wp:extent cx="450850" cy="450850"/>
                  <wp:effectExtent l="19050" t="19050" r="6350" b="254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rot="21449759">
                            <a:off x="0" y="0"/>
                            <a:ext cx="450850" cy="450850"/>
                          </a:xfrm>
                          <a:prstGeom prst="rect">
                            <a:avLst/>
                          </a:prstGeom>
                          <a:noFill/>
                        </pic:spPr>
                      </pic:pic>
                    </a:graphicData>
                  </a:graphic>
                  <wp14:sizeRelH relativeFrom="page">
                    <wp14:pctWidth>0</wp14:pctWidth>
                  </wp14:sizeRelH>
                  <wp14:sizeRelV relativeFrom="page">
                    <wp14:pctHeight>0</wp14:pctHeight>
                  </wp14:sizeRelV>
                </wp:anchor>
              </w:drawing>
            </w:r>
            <w:r w:rsidR="003F47E2">
              <w:rPr>
                <w:rFonts w:ascii="Times New Roman" w:hAnsi="Times New Roman" w:cs="Times New Roman"/>
                <w:noProof/>
                <w:sz w:val="24"/>
                <w:szCs w:val="24"/>
              </w:rPr>
              <w:drawing>
                <wp:anchor distT="0" distB="0" distL="114300" distR="114300" simplePos="0" relativeHeight="251692032" behindDoc="0" locked="0" layoutInCell="1" allowOverlap="1" wp14:anchorId="0953C50B" wp14:editId="6DBAF196">
                  <wp:simplePos x="0" y="0"/>
                  <wp:positionH relativeFrom="column">
                    <wp:posOffset>1845310</wp:posOffset>
                  </wp:positionH>
                  <wp:positionV relativeFrom="paragraph">
                    <wp:posOffset>80645</wp:posOffset>
                  </wp:positionV>
                  <wp:extent cx="633730" cy="658495"/>
                  <wp:effectExtent l="0" t="0" r="0" b="825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3730" cy="658495"/>
                          </a:xfrm>
                          <a:prstGeom prst="rect">
                            <a:avLst/>
                          </a:prstGeom>
                          <a:noFill/>
                        </pic:spPr>
                      </pic:pic>
                    </a:graphicData>
                  </a:graphic>
                  <wp14:sizeRelH relativeFrom="page">
                    <wp14:pctWidth>0</wp14:pctWidth>
                  </wp14:sizeRelH>
                  <wp14:sizeRelV relativeFrom="page">
                    <wp14:pctHeight>0</wp14:pctHeight>
                  </wp14:sizeRelV>
                </wp:anchor>
              </w:drawing>
            </w:r>
          </w:p>
          <w:p w:rsidR="003F47E2" w:rsidRDefault="003F47E2" w:rsidP="003F47E2">
            <w:pPr>
              <w:rPr>
                <w:rFonts w:ascii="Times New Roman" w:hAnsi="Times New Roman" w:cs="Times New Roman"/>
                <w:sz w:val="24"/>
                <w:szCs w:val="24"/>
              </w:rPr>
            </w:pPr>
          </w:p>
          <w:p w:rsidR="003F47E2" w:rsidRPr="00CF2B7B" w:rsidRDefault="003D440E" w:rsidP="003F47E2">
            <w:pPr>
              <w:rPr>
                <w:rFonts w:ascii="Times New Roman" w:hAnsi="Times New Roman" w:cs="Times New Roman"/>
                <w:b/>
                <w:sz w:val="24"/>
                <w:szCs w:val="24"/>
              </w:rPr>
            </w:pPr>
            <w:r w:rsidRPr="007514A0">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7E757494" wp14:editId="7B065676">
                      <wp:simplePos x="0" y="0"/>
                      <wp:positionH relativeFrom="column">
                        <wp:posOffset>2854960</wp:posOffset>
                      </wp:positionH>
                      <wp:positionV relativeFrom="paragraph">
                        <wp:posOffset>33391</wp:posOffset>
                      </wp:positionV>
                      <wp:extent cx="425450" cy="425450"/>
                      <wp:effectExtent l="38100" t="38100" r="31750" b="3175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044635">
                                <a:off x="0" y="0"/>
                                <a:ext cx="425450" cy="425450"/>
                              </a:xfrm>
                              <a:prstGeom prst="rect">
                                <a:avLst/>
                              </a:prstGeom>
                              <a:solidFill>
                                <a:srgbClr val="FFFFFF"/>
                              </a:solidFill>
                              <a:ln w="9525">
                                <a:noFill/>
                                <a:miter lim="800000"/>
                                <a:headEnd/>
                                <a:tailEnd/>
                              </a:ln>
                            </wps:spPr>
                            <wps:txbx>
                              <w:txbxContent>
                                <w:p w:rsidR="00E6651E" w:rsidRPr="00B57BCD" w:rsidRDefault="00E6651E" w:rsidP="003F47E2">
                                  <w:pPr>
                                    <w:spacing w:after="0"/>
                                    <w:jc w:val="center"/>
                                    <w:rPr>
                                      <w:rFonts w:ascii="Times New Roman" w:hAnsi="Times New Roman" w:cs="Times New Roman"/>
                                      <w:b/>
                                      <w:sz w:val="13"/>
                                      <w:szCs w:val="13"/>
                                    </w:rPr>
                                  </w:pPr>
                                  <w:r w:rsidRPr="00B57BCD">
                                    <w:rPr>
                                      <w:rFonts w:ascii="Times New Roman" w:hAnsi="Times New Roman" w:cs="Times New Roman"/>
                                      <w:b/>
                                      <w:sz w:val="13"/>
                                      <w:szCs w:val="13"/>
                                    </w:rPr>
                                    <w:t>About</w:t>
                                  </w:r>
                                </w:p>
                                <w:p w:rsidR="00E6651E" w:rsidRPr="00B57BCD" w:rsidRDefault="00E6651E" w:rsidP="003F47E2">
                                  <w:pPr>
                                    <w:spacing w:after="0"/>
                                    <w:jc w:val="center"/>
                                    <w:rPr>
                                      <w:rFonts w:ascii="Times New Roman" w:hAnsi="Times New Roman" w:cs="Times New Roman"/>
                                      <w:b/>
                                    </w:rPr>
                                  </w:pPr>
                                  <w:r w:rsidRPr="00B57BCD">
                                    <w:rPr>
                                      <w:rFonts w:ascii="Times New Roman" w:hAnsi="Times New Roman" w:cs="Times New Roman"/>
                                      <w:b/>
                                    </w:rPr>
                                    <w:t>260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4.8pt;margin-top:2.65pt;width:33.5pt;height:33.5pt;rotation:-606607fd;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" stroked="f">
                      <v:textbox>
                        <w:txbxContent>
                          <w:p w:rsidR="00E6651E" w:rsidRPr="00B57BCD" w:rsidRDefault="00E6651E" w:rsidP="003F47E2">
                            <w:pPr>
                              <w:spacing w:after="0"/>
                              <w:jc w:val="center"/>
                              <w:rPr>
                                <w:rFonts w:ascii="Times New Roman" w:hAnsi="Times New Roman" w:cs="Times New Roman"/>
                                <w:b/>
                                <w:sz w:val="13"/>
                                <w:szCs w:val="13"/>
                              </w:rPr>
                            </w:pPr>
                            <w:r w:rsidRPr="00B57BCD">
                              <w:rPr>
                                <w:rFonts w:ascii="Times New Roman" w:hAnsi="Times New Roman" w:cs="Times New Roman"/>
                                <w:b/>
                                <w:sz w:val="13"/>
                                <w:szCs w:val="13"/>
                              </w:rPr>
                              <w:t>About</w:t>
                            </w:r>
                          </w:p>
                          <w:p w:rsidR="00E6651E" w:rsidRPr="00B57BCD" w:rsidRDefault="00E6651E" w:rsidP="003F47E2">
                            <w:pPr>
                              <w:spacing w:after="0"/>
                              <w:jc w:val="center"/>
                              <w:rPr>
                                <w:rFonts w:ascii="Times New Roman" w:hAnsi="Times New Roman" w:cs="Times New Roman"/>
                                <w:b/>
                              </w:rPr>
                            </w:pPr>
                            <w:r w:rsidRPr="00B57BCD">
                              <w:rPr>
                                <w:rFonts w:ascii="Times New Roman" w:hAnsi="Times New Roman" w:cs="Times New Roman"/>
                                <w:b/>
                              </w:rPr>
                              <w:t>260</w:t>
                            </w:r>
                          </w:p>
                        </w:txbxContent>
                      </v:textbox>
                    </v:shape>
                  </w:pict>
                </mc:Fallback>
              </mc:AlternateContent>
            </w:r>
            <w:r w:rsidR="003F47E2">
              <w:rPr>
                <w:rFonts w:ascii="Times New Roman" w:hAnsi="Times New Roman" w:cs="Times New Roman"/>
                <w:noProof/>
                <w:sz w:val="24"/>
                <w:szCs w:val="24"/>
              </w:rPr>
              <w:drawing>
                <wp:anchor distT="0" distB="0" distL="114300" distR="114300" simplePos="0" relativeHeight="251693056" behindDoc="0" locked="0" layoutInCell="1" allowOverlap="1" wp14:anchorId="61058313" wp14:editId="2B82562E">
                  <wp:simplePos x="0" y="0"/>
                  <wp:positionH relativeFrom="column">
                    <wp:posOffset>1480185</wp:posOffset>
                  </wp:positionH>
                  <wp:positionV relativeFrom="paragraph">
                    <wp:posOffset>82550</wp:posOffset>
                  </wp:positionV>
                  <wp:extent cx="638175" cy="657860"/>
                  <wp:effectExtent l="0" t="0" r="9525" b="889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8175" cy="657860"/>
                          </a:xfrm>
                          <a:prstGeom prst="rect">
                            <a:avLst/>
                          </a:prstGeom>
                          <a:noFill/>
                        </pic:spPr>
                      </pic:pic>
                    </a:graphicData>
                  </a:graphic>
                  <wp14:sizeRelH relativeFrom="page">
                    <wp14:pctWidth>0</wp14:pctWidth>
                  </wp14:sizeRelH>
                  <wp14:sizeRelV relativeFrom="page">
                    <wp14:pctHeight>0</wp14:pctHeight>
                  </wp14:sizeRelV>
                </wp:anchor>
              </w:drawing>
            </w:r>
            <w:r w:rsidR="003F47E2">
              <w:rPr>
                <w:rFonts w:ascii="Times New Roman" w:hAnsi="Times New Roman" w:cs="Times New Roman"/>
                <w:sz w:val="24"/>
                <w:szCs w:val="24"/>
              </w:rPr>
              <w:t xml:space="preserve">   </w:t>
            </w:r>
            <w:r w:rsidR="003F47E2" w:rsidRPr="00CF2B7B">
              <w:rPr>
                <w:rFonts w:ascii="Times New Roman" w:hAnsi="Times New Roman" w:cs="Times New Roman"/>
                <w:b/>
                <w:sz w:val="24"/>
                <w:szCs w:val="24"/>
              </w:rPr>
              <w:t>Example structure:</w:t>
            </w:r>
          </w:p>
          <w:p w:rsidR="003F47E2" w:rsidRDefault="003F47E2" w:rsidP="003F47E2">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97152" behindDoc="0" locked="0" layoutInCell="1" allowOverlap="1" wp14:anchorId="4230FA3A" wp14:editId="6BFC62E7">
                  <wp:simplePos x="0" y="0"/>
                  <wp:positionH relativeFrom="column">
                    <wp:posOffset>2035810</wp:posOffset>
                  </wp:positionH>
                  <wp:positionV relativeFrom="paragraph">
                    <wp:posOffset>79375</wp:posOffset>
                  </wp:positionV>
                  <wp:extent cx="450850" cy="450850"/>
                  <wp:effectExtent l="0" t="0" r="6350" b="635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0850" cy="450850"/>
                          </a:xfrm>
                          <a:prstGeom prst="rect">
                            <a:avLst/>
                          </a:prstGeom>
                          <a:noFill/>
                        </pic:spPr>
                      </pic:pic>
                    </a:graphicData>
                  </a:graphic>
                  <wp14:sizeRelH relativeFrom="page">
                    <wp14:pctWidth>0</wp14:pctWidth>
                  </wp14:sizeRelH>
                  <wp14:sizeRelV relativeFrom="page">
                    <wp14:pctHeight>0</wp14:pctHeight>
                  </wp14:sizeRelV>
                </wp:anchor>
              </w:drawing>
            </w:r>
          </w:p>
          <w:p w:rsidR="003F47E2" w:rsidRDefault="003F47E2" w:rsidP="003F47E2">
            <w:pPr>
              <w:rPr>
                <w:rFonts w:ascii="Times New Roman" w:hAnsi="Times New Roman" w:cs="Times New Roman"/>
                <w:sz w:val="24"/>
                <w:szCs w:val="24"/>
              </w:rPr>
            </w:pPr>
          </w:p>
          <w:p w:rsidR="003F47E2" w:rsidRDefault="003F47E2" w:rsidP="003F47E2">
            <w:pPr>
              <w:rPr>
                <w:rFonts w:ascii="Times New Roman" w:hAnsi="Times New Roman" w:cs="Times New Roman"/>
                <w:sz w:val="24"/>
                <w:szCs w:val="24"/>
              </w:rPr>
            </w:pPr>
          </w:p>
          <w:p w:rsidR="003F47E2" w:rsidRDefault="003F47E2" w:rsidP="003F47E2">
            <w:pPr>
              <w:rPr>
                <w:rFonts w:ascii="Times New Roman" w:hAnsi="Times New Roman" w:cs="Times New Roman"/>
                <w:sz w:val="24"/>
                <w:szCs w:val="24"/>
              </w:rPr>
            </w:pPr>
          </w:p>
          <w:p w:rsidR="00E94375" w:rsidRDefault="003F47E2" w:rsidP="003F47E2">
            <w:pPr>
              <w:rPr>
                <w:rFonts w:ascii="Times New Roman" w:hAnsi="Times New Roman" w:cs="Times New Roman"/>
                <w:sz w:val="24"/>
                <w:szCs w:val="24"/>
              </w:rPr>
            </w:pPr>
            <w:r>
              <w:rPr>
                <w:rFonts w:ascii="Times New Roman" w:hAnsi="Times New Roman" w:cs="Times New Roman"/>
                <w:sz w:val="24"/>
                <w:szCs w:val="24"/>
              </w:rPr>
              <w:t>Give each group a baggie of agree/disagree cards.  Have groups carousel around the room to look at (not touch) the other structures and estimat</w:t>
            </w:r>
            <w:r w:rsidR="00E503FB">
              <w:rPr>
                <w:rFonts w:ascii="Times New Roman" w:hAnsi="Times New Roman" w:cs="Times New Roman"/>
                <w:sz w:val="24"/>
                <w:szCs w:val="24"/>
              </w:rPr>
              <w:t>ions.  Each group should discuss and explain</w:t>
            </w:r>
            <w:r>
              <w:rPr>
                <w:rFonts w:ascii="Times New Roman" w:hAnsi="Times New Roman" w:cs="Times New Roman"/>
                <w:sz w:val="24"/>
                <w:szCs w:val="24"/>
              </w:rPr>
              <w:t xml:space="preserve"> if they agree or disagree with the estimation of the other groups.  The Spokesperson may be in charge of placing the appropriate card beside the dry-erase board before moving to the next group’s structure.</w:t>
            </w:r>
            <w:r w:rsidR="00E94375">
              <w:rPr>
                <w:rFonts w:ascii="Times New Roman" w:hAnsi="Times New Roman" w:cs="Times New Roman"/>
                <w:sz w:val="24"/>
                <w:szCs w:val="24"/>
              </w:rPr>
              <w:t xml:space="preserve">  </w:t>
            </w:r>
          </w:p>
          <w:p w:rsidR="00E94375" w:rsidRDefault="00E94375" w:rsidP="003F47E2">
            <w:pPr>
              <w:rPr>
                <w:rFonts w:ascii="Times New Roman" w:hAnsi="Times New Roman" w:cs="Times New Roman"/>
                <w:sz w:val="24"/>
                <w:szCs w:val="24"/>
              </w:rPr>
            </w:pPr>
          </w:p>
          <w:p w:rsidR="003D440E" w:rsidRDefault="00E94375" w:rsidP="00AE0D2E">
            <w:pPr>
              <w:rPr>
                <w:rFonts w:ascii="Times New Roman" w:hAnsi="Times New Roman" w:cs="Times New Roman"/>
                <w:sz w:val="24"/>
                <w:szCs w:val="24"/>
              </w:rPr>
            </w:pPr>
            <w:r>
              <w:rPr>
                <w:rFonts w:ascii="Times New Roman" w:hAnsi="Times New Roman" w:cs="Times New Roman"/>
                <w:sz w:val="24"/>
                <w:szCs w:val="24"/>
              </w:rPr>
              <w:t xml:space="preserve">After looking at each group’s </w:t>
            </w:r>
            <w:r w:rsidR="00852CBA">
              <w:rPr>
                <w:rFonts w:ascii="Times New Roman" w:hAnsi="Times New Roman" w:cs="Times New Roman"/>
                <w:sz w:val="24"/>
                <w:szCs w:val="24"/>
              </w:rPr>
              <w:t>building and estimation</w:t>
            </w:r>
            <w:r>
              <w:rPr>
                <w:rFonts w:ascii="Times New Roman" w:hAnsi="Times New Roman" w:cs="Times New Roman"/>
                <w:sz w:val="24"/>
                <w:szCs w:val="24"/>
              </w:rPr>
              <w:t>, the studen</w:t>
            </w:r>
            <w:r w:rsidR="00852CBA">
              <w:rPr>
                <w:rFonts w:ascii="Times New Roman" w:hAnsi="Times New Roman" w:cs="Times New Roman"/>
                <w:sz w:val="24"/>
                <w:szCs w:val="24"/>
              </w:rPr>
              <w:t xml:space="preserve">ts should return to their structure </w:t>
            </w:r>
            <w:r>
              <w:rPr>
                <w:rFonts w:ascii="Times New Roman" w:hAnsi="Times New Roman" w:cs="Times New Roman"/>
                <w:sz w:val="24"/>
                <w:szCs w:val="24"/>
              </w:rPr>
              <w:t>and</w:t>
            </w:r>
            <w:r w:rsidR="00852CBA">
              <w:rPr>
                <w:rFonts w:ascii="Times New Roman" w:hAnsi="Times New Roman" w:cs="Times New Roman"/>
                <w:sz w:val="24"/>
                <w:szCs w:val="24"/>
              </w:rPr>
              <w:t xml:space="preserve"> look at their feedback.  </w:t>
            </w:r>
            <w:r w:rsidR="00C575AA">
              <w:rPr>
                <w:rFonts w:ascii="Times New Roman" w:hAnsi="Times New Roman" w:cs="Times New Roman"/>
                <w:sz w:val="24"/>
                <w:szCs w:val="24"/>
              </w:rPr>
              <w:t>Pass out “</w:t>
            </w:r>
            <w:r w:rsidR="00AE0D2E">
              <w:rPr>
                <w:rFonts w:ascii="Times New Roman" w:hAnsi="Times New Roman" w:cs="Times New Roman"/>
                <w:sz w:val="24"/>
                <w:szCs w:val="24"/>
              </w:rPr>
              <w:t>Place Value Structures</w:t>
            </w:r>
            <w:r w:rsidR="00C575AA">
              <w:rPr>
                <w:rFonts w:ascii="Times New Roman" w:hAnsi="Times New Roman" w:cs="Times New Roman"/>
                <w:sz w:val="24"/>
                <w:szCs w:val="24"/>
              </w:rPr>
              <w:t xml:space="preserve">” </w:t>
            </w:r>
            <w:r w:rsidR="00AE0D2E">
              <w:rPr>
                <w:rFonts w:ascii="Times New Roman" w:hAnsi="Times New Roman" w:cs="Times New Roman"/>
                <w:sz w:val="24"/>
                <w:szCs w:val="24"/>
              </w:rPr>
              <w:t xml:space="preserve">activity sheet </w:t>
            </w:r>
            <w:r w:rsidR="00C575AA">
              <w:rPr>
                <w:rFonts w:ascii="Times New Roman" w:hAnsi="Times New Roman" w:cs="Times New Roman"/>
                <w:sz w:val="24"/>
                <w:szCs w:val="24"/>
              </w:rPr>
              <w:t xml:space="preserve">to each student.  </w:t>
            </w:r>
            <w:r w:rsidR="00852CBA">
              <w:rPr>
                <w:rFonts w:ascii="Times New Roman" w:hAnsi="Times New Roman" w:cs="Times New Roman"/>
                <w:sz w:val="24"/>
                <w:szCs w:val="24"/>
              </w:rPr>
              <w:t>A</w:t>
            </w:r>
            <w:r>
              <w:rPr>
                <w:rFonts w:ascii="Times New Roman" w:hAnsi="Times New Roman" w:cs="Times New Roman"/>
                <w:sz w:val="24"/>
                <w:szCs w:val="24"/>
              </w:rPr>
              <w:t>llow them to deconstruct thei</w:t>
            </w:r>
            <w:r w:rsidR="00245753">
              <w:rPr>
                <w:rFonts w:ascii="Times New Roman" w:hAnsi="Times New Roman" w:cs="Times New Roman"/>
                <w:sz w:val="24"/>
                <w:szCs w:val="24"/>
              </w:rPr>
              <w:t>r building and sort the base-10</w:t>
            </w:r>
            <w:r>
              <w:rPr>
                <w:rFonts w:ascii="Times New Roman" w:hAnsi="Times New Roman" w:cs="Times New Roman"/>
                <w:sz w:val="24"/>
                <w:szCs w:val="24"/>
              </w:rPr>
              <w:t xml:space="preserve"> blocks like the teacher modeled earlier.  Students should count the flats, rods</w:t>
            </w:r>
            <w:r w:rsidR="00852CBA">
              <w:rPr>
                <w:rFonts w:ascii="Times New Roman" w:hAnsi="Times New Roman" w:cs="Times New Roman"/>
                <w:sz w:val="24"/>
                <w:szCs w:val="24"/>
              </w:rPr>
              <w:t>,</w:t>
            </w:r>
            <w:r>
              <w:rPr>
                <w:rFonts w:ascii="Times New Roman" w:hAnsi="Times New Roman" w:cs="Times New Roman"/>
                <w:sz w:val="24"/>
                <w:szCs w:val="24"/>
              </w:rPr>
              <w:t xml:space="preserve"> and units and write the number in expanded form</w:t>
            </w:r>
            <w:r w:rsidR="00852CBA">
              <w:rPr>
                <w:rFonts w:ascii="Times New Roman" w:hAnsi="Times New Roman" w:cs="Times New Roman"/>
                <w:sz w:val="24"/>
                <w:szCs w:val="24"/>
              </w:rPr>
              <w:t xml:space="preserve"> </w:t>
            </w:r>
            <w:r w:rsidR="00AE0D2E">
              <w:rPr>
                <w:rFonts w:ascii="Times New Roman" w:hAnsi="Times New Roman" w:cs="Times New Roman"/>
                <w:sz w:val="24"/>
                <w:szCs w:val="24"/>
              </w:rPr>
              <w:t xml:space="preserve">at the appropriate place on the activity sheet </w:t>
            </w:r>
            <w:r>
              <w:rPr>
                <w:rFonts w:ascii="Times New Roman" w:hAnsi="Times New Roman" w:cs="Times New Roman"/>
                <w:sz w:val="24"/>
                <w:szCs w:val="24"/>
              </w:rPr>
              <w:t>to find its exact value.</w:t>
            </w:r>
            <w:r w:rsidR="00852CBA">
              <w:rPr>
                <w:rFonts w:ascii="Times New Roman" w:hAnsi="Times New Roman" w:cs="Times New Roman"/>
                <w:sz w:val="24"/>
                <w:szCs w:val="24"/>
              </w:rPr>
              <w:t xml:space="preserve">  </w:t>
            </w:r>
            <w:r w:rsidR="00D762B0">
              <w:rPr>
                <w:rFonts w:ascii="Times New Roman" w:hAnsi="Times New Roman" w:cs="Times New Roman"/>
                <w:sz w:val="24"/>
                <w:szCs w:val="24"/>
              </w:rPr>
              <w:t>The t</w:t>
            </w:r>
            <w:r w:rsidR="00852CBA">
              <w:rPr>
                <w:rFonts w:ascii="Times New Roman" w:hAnsi="Times New Roman" w:cs="Times New Roman"/>
                <w:sz w:val="24"/>
                <w:szCs w:val="24"/>
              </w:rPr>
              <w:t xml:space="preserve">eacher </w:t>
            </w:r>
            <w:r w:rsidR="007D46AB">
              <w:rPr>
                <w:rFonts w:ascii="Times New Roman" w:hAnsi="Times New Roman" w:cs="Times New Roman"/>
                <w:sz w:val="24"/>
                <w:szCs w:val="24"/>
              </w:rPr>
              <w:t>should walk around and monitor group work.</w:t>
            </w:r>
            <w:r w:rsidR="00D762B0">
              <w:rPr>
                <w:rFonts w:ascii="Times New Roman" w:hAnsi="Times New Roman" w:cs="Times New Roman"/>
                <w:sz w:val="24"/>
                <w:szCs w:val="24"/>
              </w:rPr>
              <w:t xml:space="preserve">  Hav</w:t>
            </w:r>
            <w:r w:rsidR="00245753">
              <w:rPr>
                <w:rFonts w:ascii="Times New Roman" w:hAnsi="Times New Roman" w:cs="Times New Roman"/>
                <w:sz w:val="24"/>
                <w:szCs w:val="24"/>
              </w:rPr>
              <w:t>e students “unsort” the base-10</w:t>
            </w:r>
            <w:r w:rsidR="00D762B0">
              <w:rPr>
                <w:rFonts w:ascii="Times New Roman" w:hAnsi="Times New Roman" w:cs="Times New Roman"/>
                <w:sz w:val="24"/>
                <w:szCs w:val="24"/>
              </w:rPr>
              <w:t xml:space="preserve"> blocks afterwards. </w:t>
            </w:r>
            <w:r>
              <w:rPr>
                <w:rFonts w:ascii="Times New Roman" w:hAnsi="Times New Roman" w:cs="Times New Roman"/>
                <w:sz w:val="24"/>
                <w:szCs w:val="24"/>
              </w:rPr>
              <w:t xml:space="preserve"> </w:t>
            </w:r>
          </w:p>
          <w:p w:rsidR="003F47E2" w:rsidRDefault="00E94375" w:rsidP="00AE0D2E">
            <w:pPr>
              <w:rPr>
                <w:rFonts w:ascii="Times New Roman" w:hAnsi="Times New Roman" w:cs="Times New Roman"/>
                <w:b/>
                <w:sz w:val="24"/>
                <w:szCs w:val="24"/>
              </w:rPr>
            </w:pPr>
            <w:r>
              <w:rPr>
                <w:rFonts w:ascii="Times New Roman" w:hAnsi="Times New Roman" w:cs="Times New Roman"/>
                <w:sz w:val="24"/>
                <w:szCs w:val="24"/>
              </w:rPr>
              <w:t xml:space="preserve">   </w:t>
            </w:r>
            <w:r w:rsidR="003F47E2">
              <w:rPr>
                <w:rFonts w:ascii="Times New Roman" w:hAnsi="Times New Roman" w:cs="Times New Roman"/>
                <w:sz w:val="24"/>
                <w:szCs w:val="24"/>
              </w:rPr>
              <w:t xml:space="preserve">     </w:t>
            </w:r>
          </w:p>
        </w:tc>
      </w:tr>
      <w:tr w:rsidR="00D85633" w:rsidTr="00CA0935">
        <w:trPr>
          <w:trHeight w:val="737"/>
        </w:trPr>
        <w:tc>
          <w:tcPr>
            <w:tcW w:w="2538" w:type="dxa"/>
            <w:vMerge/>
          </w:tcPr>
          <w:p w:rsidR="00D85633" w:rsidRDefault="00D85633" w:rsidP="003D7D31">
            <w:pPr>
              <w:rPr>
                <w:rFonts w:ascii="Times New Roman" w:hAnsi="Times New Roman" w:cs="Times New Roman"/>
                <w:b/>
                <w:sz w:val="24"/>
                <w:szCs w:val="24"/>
              </w:rPr>
            </w:pPr>
          </w:p>
        </w:tc>
        <w:tc>
          <w:tcPr>
            <w:tcW w:w="8478" w:type="dxa"/>
            <w:gridSpan w:val="8"/>
          </w:tcPr>
          <w:p w:rsidR="00D85633" w:rsidRDefault="00D85633" w:rsidP="007B401D">
            <w:pPr>
              <w:rPr>
                <w:rFonts w:ascii="Times New Roman" w:hAnsi="Times New Roman" w:cs="Times New Roman"/>
                <w:b/>
                <w:sz w:val="24"/>
                <w:szCs w:val="24"/>
              </w:rPr>
            </w:pPr>
            <w:commentRangeStart w:id="7"/>
            <w:r>
              <w:rPr>
                <w:rFonts w:ascii="Times New Roman" w:hAnsi="Times New Roman" w:cs="Times New Roman"/>
                <w:b/>
                <w:sz w:val="24"/>
                <w:szCs w:val="24"/>
              </w:rPr>
              <w:t>Independent Practice</w:t>
            </w:r>
            <w:commentRangeEnd w:id="7"/>
            <w:r w:rsidR="000B11FF">
              <w:rPr>
                <w:rStyle w:val="CommentReference"/>
              </w:rPr>
              <w:commentReference w:id="7"/>
            </w:r>
            <w:r>
              <w:rPr>
                <w:rFonts w:ascii="Times New Roman" w:hAnsi="Times New Roman" w:cs="Times New Roman"/>
                <w:b/>
                <w:sz w:val="24"/>
                <w:szCs w:val="24"/>
              </w:rPr>
              <w:t>:</w:t>
            </w:r>
            <w:r w:rsidR="00E94375">
              <w:rPr>
                <w:rFonts w:ascii="Times New Roman" w:hAnsi="Times New Roman" w:cs="Times New Roman"/>
                <w:b/>
                <w:sz w:val="24"/>
                <w:szCs w:val="24"/>
              </w:rPr>
              <w:t xml:space="preserve">  </w:t>
            </w:r>
          </w:p>
          <w:p w:rsidR="003D440E" w:rsidRDefault="00AE0D2E" w:rsidP="00AE0D2E">
            <w:pPr>
              <w:rPr>
                <w:rFonts w:ascii="Times New Roman" w:hAnsi="Times New Roman" w:cs="Times New Roman"/>
                <w:sz w:val="24"/>
                <w:szCs w:val="24"/>
              </w:rPr>
            </w:pPr>
            <w:r>
              <w:rPr>
                <w:rFonts w:ascii="Times New Roman" w:hAnsi="Times New Roman" w:cs="Times New Roman"/>
                <w:sz w:val="24"/>
                <w:szCs w:val="24"/>
              </w:rPr>
              <w:t>Each</w:t>
            </w:r>
            <w:r w:rsidR="00E94375">
              <w:rPr>
                <w:rFonts w:ascii="Times New Roman" w:hAnsi="Times New Roman" w:cs="Times New Roman"/>
                <w:sz w:val="24"/>
                <w:szCs w:val="24"/>
              </w:rPr>
              <w:t xml:space="preserve"> student should get a clipboard </w:t>
            </w:r>
            <w:r>
              <w:rPr>
                <w:rFonts w:ascii="Times New Roman" w:hAnsi="Times New Roman" w:cs="Times New Roman"/>
                <w:sz w:val="24"/>
                <w:szCs w:val="24"/>
              </w:rPr>
              <w:t xml:space="preserve">and </w:t>
            </w:r>
            <w:r w:rsidR="00E94375">
              <w:rPr>
                <w:rFonts w:ascii="Times New Roman" w:hAnsi="Times New Roman" w:cs="Times New Roman"/>
                <w:sz w:val="24"/>
                <w:szCs w:val="24"/>
              </w:rPr>
              <w:t xml:space="preserve">travel around </w:t>
            </w:r>
            <w:r>
              <w:rPr>
                <w:rFonts w:ascii="Times New Roman" w:hAnsi="Times New Roman" w:cs="Times New Roman"/>
                <w:sz w:val="24"/>
                <w:szCs w:val="24"/>
              </w:rPr>
              <w:t xml:space="preserve">to </w:t>
            </w:r>
            <w:r w:rsidR="007D46AB">
              <w:rPr>
                <w:rFonts w:ascii="Times New Roman" w:hAnsi="Times New Roman" w:cs="Times New Roman"/>
                <w:sz w:val="24"/>
                <w:szCs w:val="24"/>
              </w:rPr>
              <w:t xml:space="preserve">the other groups to </w:t>
            </w:r>
            <w:r>
              <w:rPr>
                <w:rFonts w:ascii="Times New Roman" w:hAnsi="Times New Roman" w:cs="Times New Roman"/>
                <w:sz w:val="24"/>
                <w:szCs w:val="24"/>
              </w:rPr>
              <w:t xml:space="preserve">complete the activity sheet independently.  </w:t>
            </w:r>
            <w:r w:rsidR="00C575AA">
              <w:rPr>
                <w:rFonts w:ascii="Times New Roman" w:hAnsi="Times New Roman" w:cs="Times New Roman"/>
                <w:sz w:val="24"/>
                <w:szCs w:val="24"/>
              </w:rPr>
              <w:t xml:space="preserve"> </w:t>
            </w:r>
          </w:p>
          <w:p w:rsidR="00E94375" w:rsidRPr="00E94375" w:rsidRDefault="00C575AA" w:rsidP="00AE0D2E">
            <w:pPr>
              <w:rPr>
                <w:rFonts w:ascii="Times New Roman" w:hAnsi="Times New Roman" w:cs="Times New Roman"/>
                <w:sz w:val="24"/>
                <w:szCs w:val="24"/>
              </w:rPr>
            </w:pPr>
            <w:r>
              <w:rPr>
                <w:rFonts w:ascii="Times New Roman" w:hAnsi="Times New Roman" w:cs="Times New Roman"/>
                <w:sz w:val="24"/>
                <w:szCs w:val="24"/>
              </w:rPr>
              <w:t xml:space="preserve">  </w:t>
            </w:r>
          </w:p>
        </w:tc>
      </w:tr>
      <w:tr w:rsidR="00D85633" w:rsidTr="00CA0935">
        <w:trPr>
          <w:trHeight w:val="737"/>
        </w:trPr>
        <w:tc>
          <w:tcPr>
            <w:tcW w:w="2538" w:type="dxa"/>
            <w:vMerge/>
          </w:tcPr>
          <w:p w:rsidR="00D85633" w:rsidRDefault="00D85633" w:rsidP="003D7D31">
            <w:pPr>
              <w:rPr>
                <w:rFonts w:ascii="Times New Roman" w:hAnsi="Times New Roman" w:cs="Times New Roman"/>
                <w:b/>
                <w:sz w:val="24"/>
                <w:szCs w:val="24"/>
              </w:rPr>
            </w:pPr>
          </w:p>
        </w:tc>
        <w:tc>
          <w:tcPr>
            <w:tcW w:w="8478" w:type="dxa"/>
            <w:gridSpan w:val="8"/>
          </w:tcPr>
          <w:p w:rsidR="00D85633" w:rsidRDefault="00D85633" w:rsidP="007B401D">
            <w:pPr>
              <w:rPr>
                <w:rFonts w:ascii="Times New Roman" w:hAnsi="Times New Roman" w:cs="Times New Roman"/>
                <w:b/>
                <w:sz w:val="24"/>
                <w:szCs w:val="24"/>
              </w:rPr>
            </w:pPr>
            <w:commentRangeStart w:id="8"/>
            <w:r>
              <w:rPr>
                <w:rFonts w:ascii="Times New Roman" w:hAnsi="Times New Roman" w:cs="Times New Roman"/>
                <w:b/>
                <w:sz w:val="24"/>
                <w:szCs w:val="24"/>
              </w:rPr>
              <w:t>Closing/Summarizing Strategy</w:t>
            </w:r>
            <w:commentRangeEnd w:id="8"/>
            <w:r w:rsidR="006E1594">
              <w:rPr>
                <w:rStyle w:val="CommentReference"/>
              </w:rPr>
              <w:commentReference w:id="8"/>
            </w:r>
            <w:r>
              <w:rPr>
                <w:rFonts w:ascii="Times New Roman" w:hAnsi="Times New Roman" w:cs="Times New Roman"/>
                <w:b/>
                <w:sz w:val="24"/>
                <w:szCs w:val="24"/>
              </w:rPr>
              <w:t>:</w:t>
            </w:r>
          </w:p>
          <w:p w:rsidR="002120B7" w:rsidRDefault="002120B7" w:rsidP="007B401D">
            <w:pPr>
              <w:rPr>
                <w:rFonts w:ascii="Times New Roman" w:hAnsi="Times New Roman" w:cs="Times New Roman"/>
                <w:i/>
                <w:sz w:val="24"/>
                <w:szCs w:val="24"/>
              </w:rPr>
            </w:pPr>
            <w:r>
              <w:rPr>
                <w:rFonts w:ascii="Times New Roman" w:hAnsi="Times New Roman" w:cs="Times New Roman"/>
                <w:sz w:val="24"/>
                <w:szCs w:val="24"/>
              </w:rPr>
              <w:t xml:space="preserve">Reflect back on the specific EQs from the unit that were addressed in this lesson.  </w:t>
            </w:r>
            <w:r w:rsidR="00E6651E">
              <w:rPr>
                <w:rFonts w:ascii="Times New Roman" w:hAnsi="Times New Roman" w:cs="Times New Roman"/>
                <w:sz w:val="24"/>
                <w:szCs w:val="24"/>
              </w:rPr>
              <w:t xml:space="preserve">  </w:t>
            </w:r>
            <w:r w:rsidRPr="002120B7">
              <w:rPr>
                <w:rFonts w:ascii="Times New Roman" w:hAnsi="Times New Roman" w:cs="Times New Roman"/>
                <w:i/>
                <w:sz w:val="24"/>
                <w:szCs w:val="24"/>
              </w:rPr>
              <w:t xml:space="preserve">How does place value understanding help me add numbers?  </w:t>
            </w:r>
          </w:p>
          <w:p w:rsidR="002120B7" w:rsidRPr="002120B7" w:rsidRDefault="002120B7" w:rsidP="007B401D">
            <w:pPr>
              <w:rPr>
                <w:rFonts w:ascii="Times New Roman" w:hAnsi="Times New Roman" w:cs="Times New Roman"/>
                <w:sz w:val="24"/>
                <w:szCs w:val="24"/>
              </w:rPr>
            </w:pPr>
            <w:r w:rsidRPr="002120B7">
              <w:rPr>
                <w:rFonts w:ascii="Times New Roman" w:hAnsi="Times New Roman" w:cs="Times New Roman"/>
                <w:i/>
                <w:sz w:val="24"/>
                <w:szCs w:val="24"/>
              </w:rPr>
              <w:t>What strategy can I now use to add multi-digit numbers?</w:t>
            </w:r>
          </w:p>
          <w:p w:rsidR="003D440E" w:rsidRDefault="00E72FAD" w:rsidP="002120B7">
            <w:pPr>
              <w:rPr>
                <w:rFonts w:ascii="Times New Roman" w:hAnsi="Times New Roman" w:cs="Times New Roman"/>
                <w:i/>
                <w:sz w:val="24"/>
                <w:szCs w:val="24"/>
              </w:rPr>
            </w:pPr>
            <w:r>
              <w:rPr>
                <w:rFonts w:ascii="Times New Roman" w:hAnsi="Times New Roman" w:cs="Times New Roman"/>
                <w:i/>
                <w:sz w:val="24"/>
                <w:szCs w:val="24"/>
              </w:rPr>
              <w:t xml:space="preserve">How </w:t>
            </w:r>
            <w:r w:rsidR="002123D2">
              <w:rPr>
                <w:rFonts w:ascii="Times New Roman" w:hAnsi="Times New Roman" w:cs="Times New Roman"/>
                <w:i/>
                <w:sz w:val="24"/>
                <w:szCs w:val="24"/>
              </w:rPr>
              <w:t>c</w:t>
            </w:r>
            <w:r>
              <w:rPr>
                <w:rFonts w:ascii="Times New Roman" w:hAnsi="Times New Roman" w:cs="Times New Roman"/>
                <w:i/>
                <w:sz w:val="24"/>
                <w:szCs w:val="24"/>
              </w:rPr>
              <w:t>ould you use this strat</w:t>
            </w:r>
            <w:r w:rsidR="002120B7">
              <w:rPr>
                <w:rFonts w:ascii="Times New Roman" w:hAnsi="Times New Roman" w:cs="Times New Roman"/>
                <w:i/>
                <w:sz w:val="24"/>
                <w:szCs w:val="24"/>
              </w:rPr>
              <w:t>egy with subtraction?  Explain.</w:t>
            </w:r>
          </w:p>
          <w:p w:rsidR="00263999" w:rsidRPr="00E72FAD" w:rsidRDefault="00263999" w:rsidP="002120B7">
            <w:pPr>
              <w:rPr>
                <w:rFonts w:ascii="Times New Roman" w:hAnsi="Times New Roman" w:cs="Times New Roman"/>
                <w:i/>
                <w:sz w:val="24"/>
                <w:szCs w:val="24"/>
              </w:rPr>
            </w:pPr>
          </w:p>
        </w:tc>
      </w:tr>
      <w:tr w:rsidR="008C13D7" w:rsidTr="00274ACD">
        <w:trPr>
          <w:trHeight w:val="296"/>
        </w:trPr>
        <w:tc>
          <w:tcPr>
            <w:tcW w:w="11016" w:type="dxa"/>
            <w:gridSpan w:val="9"/>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CE430E">
        <w:trPr>
          <w:trHeight w:val="359"/>
        </w:trPr>
        <w:tc>
          <w:tcPr>
            <w:tcW w:w="3978" w:type="dxa"/>
            <w:gridSpan w:val="2"/>
          </w:tcPr>
          <w:p w:rsidR="005C4CBE" w:rsidRDefault="005C4CBE" w:rsidP="008C13D7">
            <w:pPr>
              <w:jc w:val="center"/>
              <w:rPr>
                <w:rFonts w:ascii="Times New Roman" w:hAnsi="Times New Roman" w:cs="Times New Roman"/>
                <w:b/>
                <w:sz w:val="24"/>
                <w:szCs w:val="24"/>
              </w:rPr>
            </w:pPr>
            <w:commentRangeStart w:id="9"/>
            <w:r>
              <w:rPr>
                <w:rFonts w:ascii="Times New Roman" w:hAnsi="Times New Roman" w:cs="Times New Roman"/>
                <w:b/>
                <w:sz w:val="24"/>
                <w:szCs w:val="24"/>
              </w:rPr>
              <w:t>Extension</w:t>
            </w:r>
          </w:p>
        </w:tc>
        <w:tc>
          <w:tcPr>
            <w:tcW w:w="3510" w:type="dxa"/>
            <w:gridSpan w:val="5"/>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528" w:type="dxa"/>
            <w:gridSpan w:val="2"/>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commentRangeEnd w:id="9"/>
            <w:r w:rsidR="006E1594">
              <w:rPr>
                <w:rStyle w:val="CommentReference"/>
              </w:rPr>
              <w:commentReference w:id="9"/>
            </w:r>
          </w:p>
        </w:tc>
      </w:tr>
      <w:tr w:rsidR="005C4CBE" w:rsidTr="00CE430E">
        <w:trPr>
          <w:trHeight w:val="719"/>
        </w:trPr>
        <w:tc>
          <w:tcPr>
            <w:tcW w:w="3978" w:type="dxa"/>
            <w:gridSpan w:val="2"/>
          </w:tcPr>
          <w:p w:rsidR="00CE430E" w:rsidRDefault="00CE430E" w:rsidP="00CE430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“On the Back Activity” located at the bottom of the activity sheet</w:t>
            </w:r>
            <w:r w:rsidR="00D61A16">
              <w:rPr>
                <w:rFonts w:ascii="Times New Roman" w:hAnsi="Times New Roman" w:cs="Times New Roman"/>
                <w:sz w:val="24"/>
                <w:szCs w:val="24"/>
              </w:rPr>
              <w:t xml:space="preserve"> (Form A)</w:t>
            </w:r>
          </w:p>
          <w:p w:rsidR="00BC21A4" w:rsidRPr="001F5780" w:rsidRDefault="00CE430E" w:rsidP="002123D2">
            <w:pPr>
              <w:pStyle w:val="ListParagraph"/>
              <w:numPr>
                <w:ilvl w:val="0"/>
                <w:numId w:val="10"/>
              </w:numPr>
              <w:rPr>
                <w:rFonts w:ascii="Times New Roman" w:hAnsi="Times New Roman" w:cs="Times New Roman"/>
                <w:color w:val="FF0000"/>
                <w:sz w:val="24"/>
                <w:szCs w:val="24"/>
              </w:rPr>
            </w:pPr>
            <w:r w:rsidRPr="001F5780">
              <w:rPr>
                <w:rFonts w:ascii="Times New Roman" w:hAnsi="Times New Roman" w:cs="Times New Roman"/>
                <w:color w:val="FF0000"/>
                <w:sz w:val="24"/>
                <w:szCs w:val="24"/>
              </w:rPr>
              <w:t>Give students a three-digit number and have them build two different structures</w:t>
            </w:r>
            <w:r w:rsidR="00CE7352" w:rsidRPr="001F5780">
              <w:rPr>
                <w:rFonts w:ascii="Times New Roman" w:hAnsi="Times New Roman" w:cs="Times New Roman"/>
                <w:color w:val="FF0000"/>
                <w:sz w:val="24"/>
                <w:szCs w:val="24"/>
              </w:rPr>
              <w:t xml:space="preserve"> to match the given</w:t>
            </w:r>
            <w:r w:rsidRPr="001F5780">
              <w:rPr>
                <w:rFonts w:ascii="Times New Roman" w:hAnsi="Times New Roman" w:cs="Times New Roman"/>
                <w:color w:val="FF0000"/>
                <w:sz w:val="24"/>
                <w:szCs w:val="24"/>
              </w:rPr>
              <w:t xml:space="preserve"> value</w:t>
            </w:r>
          </w:p>
          <w:p w:rsidR="002123D2" w:rsidRDefault="00BC21A4" w:rsidP="002123D2">
            <w:pPr>
              <w:pStyle w:val="ListParagraph"/>
              <w:numPr>
                <w:ilvl w:val="0"/>
                <w:numId w:val="10"/>
              </w:numPr>
              <w:rPr>
                <w:rFonts w:ascii="Times New Roman" w:hAnsi="Times New Roman" w:cs="Times New Roman"/>
                <w:color w:val="FF0000"/>
                <w:sz w:val="24"/>
                <w:szCs w:val="24"/>
              </w:rPr>
            </w:pPr>
            <w:r w:rsidRPr="001F5780">
              <w:rPr>
                <w:rFonts w:ascii="Times New Roman" w:hAnsi="Times New Roman" w:cs="Times New Roman"/>
                <w:color w:val="FF0000"/>
                <w:sz w:val="24"/>
                <w:szCs w:val="24"/>
              </w:rPr>
              <w:t>“3-Digit Addition Split” activity</w:t>
            </w:r>
            <w:r w:rsidR="00CE430E" w:rsidRPr="001F5780">
              <w:rPr>
                <w:rFonts w:ascii="Times New Roman" w:hAnsi="Times New Roman" w:cs="Times New Roman"/>
                <w:color w:val="FF0000"/>
                <w:sz w:val="24"/>
                <w:szCs w:val="24"/>
              </w:rPr>
              <w:t xml:space="preserve"> </w:t>
            </w:r>
          </w:p>
          <w:p w:rsidR="00321566" w:rsidRPr="001F5780" w:rsidRDefault="00321566" w:rsidP="002123D2">
            <w:pPr>
              <w:pStyle w:val="ListParagraph"/>
              <w:numPr>
                <w:ilvl w:val="0"/>
                <w:numId w:val="10"/>
              </w:numPr>
              <w:rPr>
                <w:rFonts w:ascii="Times New Roman" w:hAnsi="Times New Roman" w:cs="Times New Roman"/>
                <w:color w:val="FF0000"/>
                <w:sz w:val="24"/>
                <w:szCs w:val="24"/>
              </w:rPr>
            </w:pPr>
            <w:r>
              <w:rPr>
                <w:rFonts w:ascii="Times New Roman" w:hAnsi="Times New Roman" w:cs="Times New Roman"/>
                <w:color w:val="FF0000"/>
                <w:sz w:val="24"/>
                <w:szCs w:val="24"/>
              </w:rPr>
              <w:t>Find the value of 2 or more structures (added together)</w:t>
            </w:r>
          </w:p>
          <w:p w:rsidR="00263999" w:rsidRPr="00321566" w:rsidRDefault="00263999" w:rsidP="00321566">
            <w:pPr>
              <w:rPr>
                <w:rFonts w:ascii="Times New Roman" w:hAnsi="Times New Roman" w:cs="Times New Roman"/>
                <w:sz w:val="24"/>
                <w:szCs w:val="24"/>
              </w:rPr>
            </w:pPr>
          </w:p>
        </w:tc>
        <w:tc>
          <w:tcPr>
            <w:tcW w:w="3510" w:type="dxa"/>
            <w:gridSpan w:val="5"/>
          </w:tcPr>
          <w:p w:rsidR="005C4CBE" w:rsidRDefault="00CE430E" w:rsidP="00CE430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Modified “Place Value Structures” activity sheet</w:t>
            </w:r>
            <w:r w:rsidR="00D61A16">
              <w:rPr>
                <w:rFonts w:ascii="Times New Roman" w:hAnsi="Times New Roman" w:cs="Times New Roman"/>
                <w:sz w:val="24"/>
                <w:szCs w:val="24"/>
              </w:rPr>
              <w:t>; (Form B)</w:t>
            </w:r>
          </w:p>
          <w:p w:rsidR="00CE430E" w:rsidRPr="001F5780" w:rsidRDefault="00CE430E" w:rsidP="00CE430E">
            <w:pPr>
              <w:pStyle w:val="ListParagraph"/>
              <w:numPr>
                <w:ilvl w:val="0"/>
                <w:numId w:val="10"/>
              </w:numPr>
              <w:rPr>
                <w:rFonts w:ascii="Times New Roman" w:hAnsi="Times New Roman" w:cs="Times New Roman"/>
                <w:color w:val="FF0000"/>
                <w:sz w:val="24"/>
                <w:szCs w:val="24"/>
              </w:rPr>
            </w:pPr>
            <w:r w:rsidRPr="001F5780">
              <w:rPr>
                <w:rFonts w:ascii="Times New Roman" w:hAnsi="Times New Roman" w:cs="Times New Roman"/>
                <w:color w:val="FF0000"/>
                <w:sz w:val="24"/>
                <w:szCs w:val="24"/>
              </w:rPr>
              <w:t>Use a calculator to check the exact value</w:t>
            </w:r>
          </w:p>
          <w:p w:rsidR="00CE7352" w:rsidRPr="00CE430E" w:rsidRDefault="00CE7352" w:rsidP="00CE430E">
            <w:pPr>
              <w:pStyle w:val="ListParagraph"/>
              <w:numPr>
                <w:ilvl w:val="0"/>
                <w:numId w:val="10"/>
              </w:numPr>
              <w:rPr>
                <w:rFonts w:ascii="Times New Roman" w:hAnsi="Times New Roman" w:cs="Times New Roman"/>
                <w:sz w:val="24"/>
                <w:szCs w:val="24"/>
              </w:rPr>
            </w:pPr>
            <w:r w:rsidRPr="001F5780">
              <w:rPr>
                <w:rFonts w:ascii="Times New Roman" w:hAnsi="Times New Roman" w:cs="Times New Roman"/>
                <w:color w:val="FF0000"/>
                <w:sz w:val="24"/>
                <w:szCs w:val="24"/>
              </w:rPr>
              <w:t>Give students less place value blocks to ensure lower values</w:t>
            </w:r>
          </w:p>
        </w:tc>
        <w:tc>
          <w:tcPr>
            <w:tcW w:w="3528" w:type="dxa"/>
            <w:gridSpan w:val="2"/>
          </w:tcPr>
          <w:p w:rsidR="005C4CBE" w:rsidRDefault="00FB43DD" w:rsidP="00CE430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Use </w:t>
            </w:r>
            <w:r w:rsidR="00E72FAD">
              <w:rPr>
                <w:rFonts w:ascii="Times New Roman" w:hAnsi="Times New Roman" w:cs="Times New Roman"/>
                <w:sz w:val="24"/>
                <w:szCs w:val="24"/>
              </w:rPr>
              <w:t>“</w:t>
            </w:r>
            <w:r>
              <w:rPr>
                <w:rFonts w:ascii="Times New Roman" w:hAnsi="Times New Roman" w:cs="Times New Roman"/>
                <w:sz w:val="24"/>
                <w:szCs w:val="24"/>
              </w:rPr>
              <w:t>Place Value</w:t>
            </w:r>
            <w:r w:rsidR="00CE430E">
              <w:rPr>
                <w:rFonts w:ascii="Times New Roman" w:hAnsi="Times New Roman" w:cs="Times New Roman"/>
                <w:sz w:val="24"/>
                <w:szCs w:val="24"/>
              </w:rPr>
              <w:t xml:space="preserve"> </w:t>
            </w:r>
            <w:r>
              <w:rPr>
                <w:rFonts w:ascii="Times New Roman" w:hAnsi="Times New Roman" w:cs="Times New Roman"/>
                <w:sz w:val="24"/>
                <w:szCs w:val="24"/>
              </w:rPr>
              <w:t>Reference Sheet</w:t>
            </w:r>
            <w:r w:rsidR="00E72FAD">
              <w:rPr>
                <w:rFonts w:ascii="Times New Roman" w:hAnsi="Times New Roman" w:cs="Times New Roman"/>
                <w:sz w:val="24"/>
                <w:szCs w:val="24"/>
              </w:rPr>
              <w:t>” provided</w:t>
            </w:r>
            <w:r w:rsidR="00CE430E">
              <w:rPr>
                <w:rFonts w:ascii="Times New Roman" w:hAnsi="Times New Roman" w:cs="Times New Roman"/>
                <w:sz w:val="24"/>
                <w:szCs w:val="24"/>
              </w:rPr>
              <w:t xml:space="preserve"> </w:t>
            </w:r>
          </w:p>
          <w:p w:rsidR="00CE430E" w:rsidRPr="00CE430E" w:rsidRDefault="00CE430E" w:rsidP="00CE430E">
            <w:pPr>
              <w:pStyle w:val="ListParagraph"/>
              <w:numPr>
                <w:ilvl w:val="0"/>
                <w:numId w:val="10"/>
              </w:numPr>
              <w:rPr>
                <w:rFonts w:ascii="Times New Roman" w:hAnsi="Times New Roman" w:cs="Times New Roman"/>
                <w:sz w:val="24"/>
                <w:szCs w:val="24"/>
              </w:rPr>
            </w:pPr>
            <w:r w:rsidRPr="001F5780">
              <w:rPr>
                <w:rFonts w:ascii="Times New Roman" w:hAnsi="Times New Roman" w:cs="Times New Roman"/>
                <w:color w:val="FF0000"/>
                <w:sz w:val="24"/>
                <w:szCs w:val="24"/>
              </w:rPr>
              <w:t xml:space="preserve">Use </w:t>
            </w:r>
            <w:r w:rsidR="00FB43DD" w:rsidRPr="001F5780">
              <w:rPr>
                <w:rFonts w:ascii="Times New Roman" w:hAnsi="Times New Roman" w:cs="Times New Roman"/>
                <w:color w:val="FF0000"/>
                <w:sz w:val="24"/>
                <w:szCs w:val="24"/>
              </w:rPr>
              <w:t xml:space="preserve">a </w:t>
            </w:r>
            <w:r w:rsidRPr="001F5780">
              <w:rPr>
                <w:rFonts w:ascii="Times New Roman" w:hAnsi="Times New Roman" w:cs="Times New Roman"/>
                <w:color w:val="FF0000"/>
                <w:sz w:val="24"/>
                <w:szCs w:val="24"/>
              </w:rPr>
              <w:t>Place Value Mat when sorting base-10 blocks</w:t>
            </w:r>
          </w:p>
        </w:tc>
      </w:tr>
      <w:tr w:rsidR="008C13D7" w:rsidTr="00274ACD">
        <w:trPr>
          <w:trHeight w:val="296"/>
        </w:trPr>
        <w:tc>
          <w:tcPr>
            <w:tcW w:w="11016" w:type="dxa"/>
            <w:gridSpan w:val="9"/>
          </w:tcPr>
          <w:p w:rsidR="008C13D7" w:rsidRPr="00D7779B" w:rsidRDefault="008C13D7" w:rsidP="008C13D7">
            <w:pPr>
              <w:rPr>
                <w:rFonts w:ascii="Times New Roman" w:hAnsi="Times New Roman" w:cs="Times New Roman"/>
                <w:b/>
                <w:sz w:val="24"/>
                <w:szCs w:val="24"/>
              </w:rPr>
            </w:pPr>
            <w:commentRangeStart w:id="10"/>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commentRangeEnd w:id="10"/>
            <w:r w:rsidR="006E1594">
              <w:rPr>
                <w:rStyle w:val="CommentReference"/>
              </w:rPr>
              <w:commentReference w:id="10"/>
            </w:r>
          </w:p>
          <w:p w:rsidR="003D440E" w:rsidRDefault="003D440E" w:rsidP="008C13D7">
            <w:pPr>
              <w:rPr>
                <w:rFonts w:ascii="Times New Roman" w:hAnsi="Times New Roman" w:cs="Times New Roman"/>
                <w:sz w:val="24"/>
                <w:szCs w:val="24"/>
              </w:rPr>
            </w:pPr>
            <w:r>
              <w:rPr>
                <w:rFonts w:ascii="Times New Roman" w:hAnsi="Times New Roman" w:cs="Times New Roman"/>
                <w:sz w:val="24"/>
                <w:szCs w:val="24"/>
              </w:rPr>
              <w:t>-</w:t>
            </w:r>
            <w:r w:rsidR="00E72FAD">
              <w:rPr>
                <w:rFonts w:ascii="Times New Roman" w:hAnsi="Times New Roman" w:cs="Times New Roman"/>
                <w:sz w:val="24"/>
                <w:szCs w:val="24"/>
              </w:rPr>
              <w:t>Teacher should collect the “Place Value Structures” ac</w:t>
            </w:r>
            <w:r>
              <w:rPr>
                <w:rFonts w:ascii="Times New Roman" w:hAnsi="Times New Roman" w:cs="Times New Roman"/>
                <w:sz w:val="24"/>
                <w:szCs w:val="24"/>
              </w:rPr>
              <w:t>tivity sheet from each student</w:t>
            </w:r>
          </w:p>
          <w:p w:rsidR="005946D8" w:rsidRDefault="005946D8" w:rsidP="008C13D7">
            <w:pPr>
              <w:rPr>
                <w:rFonts w:ascii="Times New Roman" w:hAnsi="Times New Roman" w:cs="Times New Roman"/>
                <w:sz w:val="24"/>
                <w:szCs w:val="24"/>
              </w:rPr>
            </w:pPr>
          </w:p>
          <w:p w:rsidR="008C13D7" w:rsidRDefault="003D440E" w:rsidP="008C13D7">
            <w:pPr>
              <w:rPr>
                <w:rFonts w:ascii="Times New Roman" w:hAnsi="Times New Roman" w:cs="Times New Roman"/>
                <w:sz w:val="24"/>
                <w:szCs w:val="24"/>
              </w:rPr>
            </w:pPr>
            <w:r>
              <w:rPr>
                <w:rFonts w:ascii="Times New Roman" w:hAnsi="Times New Roman" w:cs="Times New Roman"/>
                <w:sz w:val="24"/>
                <w:szCs w:val="24"/>
              </w:rPr>
              <w:t xml:space="preserve">-Reflect upon written notes from </w:t>
            </w:r>
            <w:r w:rsidR="00E72FAD">
              <w:rPr>
                <w:rFonts w:ascii="Times New Roman" w:hAnsi="Times New Roman" w:cs="Times New Roman"/>
                <w:sz w:val="24"/>
                <w:szCs w:val="24"/>
              </w:rPr>
              <w:t xml:space="preserve">teacher observations and </w:t>
            </w:r>
            <w:r>
              <w:rPr>
                <w:rFonts w:ascii="Times New Roman" w:hAnsi="Times New Roman" w:cs="Times New Roman"/>
                <w:sz w:val="24"/>
                <w:szCs w:val="24"/>
              </w:rPr>
              <w:t>questioning (</w:t>
            </w:r>
            <w:r w:rsidR="00E72FAD">
              <w:rPr>
                <w:rFonts w:ascii="Times New Roman" w:hAnsi="Times New Roman" w:cs="Times New Roman"/>
                <w:sz w:val="24"/>
                <w:szCs w:val="24"/>
              </w:rPr>
              <w:t>specific student responses</w:t>
            </w:r>
            <w:r>
              <w:rPr>
                <w:rFonts w:ascii="Times New Roman" w:hAnsi="Times New Roman" w:cs="Times New Roman"/>
                <w:sz w:val="24"/>
                <w:szCs w:val="24"/>
              </w:rPr>
              <w:t xml:space="preserve">-understandings and </w:t>
            </w:r>
            <w:r w:rsidR="002123D2">
              <w:rPr>
                <w:rFonts w:ascii="Times New Roman" w:hAnsi="Times New Roman" w:cs="Times New Roman"/>
                <w:sz w:val="24"/>
                <w:szCs w:val="24"/>
              </w:rPr>
              <w:t>misconceptions)</w:t>
            </w:r>
            <w:r>
              <w:rPr>
                <w:rFonts w:ascii="Times New Roman" w:hAnsi="Times New Roman" w:cs="Times New Roman"/>
                <w:sz w:val="24"/>
                <w:szCs w:val="24"/>
              </w:rPr>
              <w:t xml:space="preserve">  </w:t>
            </w:r>
          </w:p>
        </w:tc>
      </w:tr>
      <w:tr w:rsidR="008C13D7" w:rsidTr="00274ACD">
        <w:trPr>
          <w:trHeight w:val="296"/>
        </w:trPr>
        <w:tc>
          <w:tcPr>
            <w:tcW w:w="11016" w:type="dxa"/>
            <w:gridSpan w:val="9"/>
          </w:tcPr>
          <w:p w:rsidR="008C13D7" w:rsidRDefault="008C13D7" w:rsidP="008C13D7">
            <w:pPr>
              <w:rPr>
                <w:rFonts w:ascii="Times New Roman" w:hAnsi="Times New Roman" w:cs="Times New Roman"/>
                <w:sz w:val="24"/>
                <w:szCs w:val="24"/>
              </w:rPr>
            </w:pPr>
            <w:commentRangeStart w:id="11"/>
            <w:r w:rsidRPr="00D7779B">
              <w:rPr>
                <w:rFonts w:ascii="Times New Roman" w:hAnsi="Times New Roman" w:cs="Times New Roman"/>
                <w:b/>
                <w:sz w:val="24"/>
                <w:szCs w:val="24"/>
              </w:rPr>
              <w:t>Teacher Reflection</w:t>
            </w:r>
            <w:commentRangeEnd w:id="11"/>
            <w:r w:rsidR="005C4633">
              <w:rPr>
                <w:rStyle w:val="CommentReference"/>
              </w:rPr>
              <w:commentReference w:id="11"/>
            </w:r>
            <w:r w:rsidRPr="00D7779B">
              <w:rPr>
                <w:rFonts w:ascii="Times New Roman" w:hAnsi="Times New Roman" w:cs="Times New Roman"/>
                <w:b/>
                <w:sz w:val="24"/>
                <w:szCs w:val="24"/>
              </w:rPr>
              <w:t>:</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Pr="00B1118D" w:rsidRDefault="00B1118D" w:rsidP="00B1118D">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What went well?</w:t>
            </w:r>
          </w:p>
          <w:p w:rsidR="00B1118D" w:rsidRPr="00B1118D" w:rsidRDefault="00B1118D" w:rsidP="00B1118D">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Student understandings/misconceptions</w:t>
            </w:r>
          </w:p>
          <w:p w:rsidR="00B1118D" w:rsidRDefault="00B1118D" w:rsidP="00B1118D">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Specific notes about students’ thinking</w:t>
            </w:r>
          </w:p>
          <w:p w:rsidR="00B1118D" w:rsidRPr="00B1118D" w:rsidRDefault="00B1118D" w:rsidP="00B1118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B1118D" w:rsidRPr="00B1118D" w:rsidRDefault="006035C1" w:rsidP="00B1118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New i</w:t>
            </w:r>
            <w:r w:rsidR="00B1118D" w:rsidRPr="00B1118D">
              <w:rPr>
                <w:rFonts w:ascii="Times New Roman" w:hAnsi="Times New Roman" w:cs="Times New Roman"/>
                <w:sz w:val="24"/>
                <w:szCs w:val="24"/>
              </w:rPr>
              <w:t>deas</w:t>
            </w:r>
            <w:r>
              <w:rPr>
                <w:rFonts w:ascii="Times New Roman" w:hAnsi="Times New Roman" w:cs="Times New Roman"/>
                <w:sz w:val="24"/>
                <w:szCs w:val="24"/>
              </w:rPr>
              <w:t xml:space="preserve"> or changes</w:t>
            </w:r>
            <w:r w:rsidR="00B1118D">
              <w:rPr>
                <w:rFonts w:ascii="Times New Roman" w:hAnsi="Times New Roman" w:cs="Times New Roman"/>
                <w:sz w:val="24"/>
                <w:szCs w:val="24"/>
              </w:rPr>
              <w:t xml:space="preserve"> for next time</w:t>
            </w: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26"/>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reedlove, Logan W" w:date="2012-06-01T11:51:00Z" w:initials="BLW">
    <w:p w:rsidR="00E6651E" w:rsidRDefault="00E6651E">
      <w:pPr>
        <w:pStyle w:val="CommentText"/>
      </w:pPr>
      <w:r>
        <w:rPr>
          <w:rStyle w:val="CommentReference"/>
        </w:rPr>
        <w:annotationRef/>
      </w:r>
    </w:p>
    <w:p w:rsidR="00E6651E" w:rsidRDefault="00E6651E">
      <w:pPr>
        <w:pStyle w:val="CommentText"/>
      </w:pPr>
      <w:r>
        <w:t>Exemplar:  Specific and interactive vocabulary strategies identified</w:t>
      </w:r>
    </w:p>
    <w:p w:rsidR="00E6651E" w:rsidRDefault="00E6651E">
      <w:pPr>
        <w:pStyle w:val="CommentText"/>
      </w:pPr>
    </w:p>
    <w:p w:rsidR="00E6651E" w:rsidRDefault="00E6651E">
      <w:pPr>
        <w:pStyle w:val="CommentText"/>
        <w:rPr>
          <w:color w:val="FF0000"/>
        </w:rPr>
      </w:pPr>
      <w:r w:rsidRPr="00CD57BD">
        <w:rPr>
          <w:color w:val="FF0000"/>
        </w:rPr>
        <w:t>-See teacher directed and guided practice</w:t>
      </w:r>
      <w:r>
        <w:rPr>
          <w:color w:val="FF0000"/>
        </w:rPr>
        <w:t xml:space="preserve"> strategies</w:t>
      </w:r>
    </w:p>
    <w:p w:rsidR="00E6651E" w:rsidRDefault="00E6651E">
      <w:pPr>
        <w:pStyle w:val="CommentText"/>
        <w:rPr>
          <w:color w:val="FF0000"/>
        </w:rPr>
      </w:pPr>
      <w:r>
        <w:rPr>
          <w:color w:val="FF0000"/>
        </w:rPr>
        <w:t>-Use/post picture vocabulary cards provided by C&amp;I</w:t>
      </w:r>
    </w:p>
    <w:p w:rsidR="00E6651E" w:rsidRDefault="00E6651E">
      <w:pPr>
        <w:pStyle w:val="CommentText"/>
      </w:pPr>
      <w:r>
        <w:rPr>
          <w:color w:val="FF0000"/>
        </w:rPr>
        <w:t>-Have students write or glue words in journal, draw pictures, reflect on how they used them in the lesson, etc.</w:t>
      </w:r>
    </w:p>
  </w:comment>
  <w:comment w:id="1" w:author="Breedlove, Logan W" w:date="2012-06-07T15:01:00Z" w:initials="BLW">
    <w:p w:rsidR="00E6651E" w:rsidRDefault="00E6651E">
      <w:pPr>
        <w:pStyle w:val="CommentText"/>
      </w:pPr>
      <w:r>
        <w:rPr>
          <w:rStyle w:val="CommentReference"/>
        </w:rPr>
        <w:annotationRef/>
      </w:r>
    </w:p>
    <w:p w:rsidR="000D3AF0" w:rsidRDefault="000D3AF0">
      <w:pPr>
        <w:pStyle w:val="CommentText"/>
      </w:pPr>
      <w:r>
        <w:t>Proficient:  Addresses at least 4 Mathematical Practices (Preferably # 1-4)</w:t>
      </w:r>
    </w:p>
    <w:p w:rsidR="000D3AF0" w:rsidRDefault="000D3AF0">
      <w:pPr>
        <w:pStyle w:val="CommentText"/>
      </w:pPr>
    </w:p>
    <w:p w:rsidR="00E6651E" w:rsidRDefault="00E6651E">
      <w:pPr>
        <w:pStyle w:val="CommentText"/>
      </w:pPr>
      <w:r>
        <w:t xml:space="preserve">Exemplar:  Includes </w:t>
      </w:r>
      <w:r w:rsidRPr="00E72FAD">
        <w:rPr>
          <w:b/>
        </w:rPr>
        <w:t>all 8</w:t>
      </w:r>
      <w:r w:rsidRPr="00E72FAD">
        <w:t xml:space="preserve"> </w:t>
      </w:r>
      <w:r>
        <w:t>Mathematical Practices</w:t>
      </w:r>
    </w:p>
    <w:p w:rsidR="000A6709" w:rsidRDefault="000A6709">
      <w:pPr>
        <w:pStyle w:val="CommentText"/>
      </w:pPr>
    </w:p>
    <w:p w:rsidR="000A6709" w:rsidRDefault="000A6709">
      <w:pPr>
        <w:pStyle w:val="CommentText"/>
      </w:pPr>
      <w:r>
        <w:rPr>
          <w:color w:val="FF0000"/>
        </w:rPr>
        <w:t>-</w:t>
      </w:r>
      <w:r w:rsidRPr="000A6709">
        <w:rPr>
          <w:color w:val="FF0000"/>
        </w:rPr>
        <w:t>This lesson addresses all 8 practices.</w:t>
      </w:r>
    </w:p>
  </w:comment>
  <w:comment w:id="3" w:author="Breedlove, Logan W" w:date="2012-05-31T11:34:00Z" w:initials="BLW">
    <w:p w:rsidR="00E6651E" w:rsidRDefault="00E6651E">
      <w:pPr>
        <w:pStyle w:val="CommentText"/>
      </w:pPr>
      <w:r>
        <w:rPr>
          <w:rStyle w:val="CommentReference"/>
        </w:rPr>
        <w:annotationRef/>
      </w:r>
    </w:p>
    <w:p w:rsidR="00E6651E" w:rsidRDefault="00E6651E">
      <w:pPr>
        <w:pStyle w:val="CommentText"/>
      </w:pPr>
      <w:r>
        <w:t>Exemplar:  Specific to students in your class; teacher creates statements for all learners (below &amp; above grade level)</w:t>
      </w:r>
    </w:p>
    <w:p w:rsidR="00E6651E" w:rsidRDefault="00E6651E">
      <w:pPr>
        <w:pStyle w:val="CommentText"/>
      </w:pPr>
    </w:p>
    <w:p w:rsidR="00E6651E" w:rsidRDefault="00E6651E" w:rsidP="004A0DEF">
      <w:pPr>
        <w:rPr>
          <w:rFonts w:ascii="Times New Roman" w:hAnsi="Times New Roman" w:cs="Times New Roman"/>
          <w:color w:val="FF0000"/>
          <w:sz w:val="24"/>
          <w:szCs w:val="24"/>
        </w:rPr>
      </w:pPr>
      <w:r w:rsidRPr="004A48F7">
        <w:rPr>
          <w:rFonts w:ascii="Times New Roman" w:hAnsi="Times New Roman" w:cs="Times New Roman"/>
          <w:color w:val="FF0000"/>
          <w:sz w:val="24"/>
          <w:szCs w:val="24"/>
        </w:rPr>
        <w:t>-I can identify the value of each base-ten block.  (</w:t>
      </w:r>
      <w:proofErr w:type="gramStart"/>
      <w:r w:rsidRPr="004A48F7">
        <w:rPr>
          <w:rFonts w:ascii="Times New Roman" w:hAnsi="Times New Roman" w:cs="Times New Roman"/>
          <w:color w:val="FF0000"/>
          <w:sz w:val="24"/>
          <w:szCs w:val="24"/>
        </w:rPr>
        <w:t>flat=</w:t>
      </w:r>
      <w:proofErr w:type="gramEnd"/>
      <w:r w:rsidRPr="004A48F7">
        <w:rPr>
          <w:rFonts w:ascii="Times New Roman" w:hAnsi="Times New Roman" w:cs="Times New Roman"/>
          <w:color w:val="FF0000"/>
          <w:sz w:val="24"/>
          <w:szCs w:val="24"/>
        </w:rPr>
        <w:t>100, rod=10, unit=1)</w:t>
      </w:r>
    </w:p>
    <w:p w:rsidR="00E6651E" w:rsidRPr="004A48F7" w:rsidRDefault="00E6651E" w:rsidP="004A0DEF">
      <w:pPr>
        <w:rPr>
          <w:rFonts w:ascii="Times New Roman" w:hAnsi="Times New Roman" w:cs="Times New Roman"/>
          <w:color w:val="FF0000"/>
          <w:sz w:val="24"/>
          <w:szCs w:val="24"/>
        </w:rPr>
      </w:pPr>
    </w:p>
    <w:p w:rsidR="00E6651E" w:rsidRPr="004A0DEF" w:rsidRDefault="00E6651E" w:rsidP="004A0DEF">
      <w:pPr>
        <w:rPr>
          <w:rFonts w:ascii="Times New Roman" w:hAnsi="Times New Roman" w:cs="Times New Roman"/>
          <w:sz w:val="24"/>
          <w:szCs w:val="24"/>
        </w:rPr>
      </w:pPr>
      <w:r w:rsidRPr="004A48F7">
        <w:rPr>
          <w:rFonts w:ascii="Times New Roman" w:hAnsi="Times New Roman" w:cs="Times New Roman"/>
          <w:color w:val="FF0000"/>
          <w:sz w:val="24"/>
          <w:szCs w:val="24"/>
        </w:rPr>
        <w:t>-I can count by ones, tens, and hundreds to 1,000.</w:t>
      </w:r>
    </w:p>
  </w:comment>
  <w:comment w:id="4" w:author="Breedlove, Logan W" w:date="2012-05-31T11:46:00Z" w:initials="BLW">
    <w:p w:rsidR="00E6651E" w:rsidRDefault="00E6651E">
      <w:pPr>
        <w:pStyle w:val="CommentText"/>
      </w:pPr>
      <w:r>
        <w:rPr>
          <w:rStyle w:val="CommentReference"/>
        </w:rPr>
        <w:annotationRef/>
      </w:r>
    </w:p>
    <w:p w:rsidR="00E6651E" w:rsidRDefault="00E6651E">
      <w:pPr>
        <w:pStyle w:val="CommentText"/>
      </w:pPr>
      <w:r>
        <w:t>Exemplar:  Applicable to your students’ lives; should be engaging and motivating to that population</w:t>
      </w:r>
    </w:p>
    <w:p w:rsidR="00E6651E" w:rsidRDefault="00E6651E">
      <w:pPr>
        <w:pStyle w:val="CommentText"/>
      </w:pPr>
    </w:p>
    <w:p w:rsidR="00E6651E" w:rsidRDefault="00E6651E">
      <w:pPr>
        <w:pStyle w:val="CommentText"/>
        <w:rPr>
          <w:color w:val="FF0000"/>
        </w:rPr>
      </w:pPr>
      <w:r>
        <w:rPr>
          <w:color w:val="FF0000"/>
        </w:rPr>
        <w:t>-</w:t>
      </w:r>
      <w:r w:rsidRPr="004A48F7">
        <w:rPr>
          <w:color w:val="FF0000"/>
        </w:rPr>
        <w:t xml:space="preserve">Show </w:t>
      </w:r>
      <w:r>
        <w:rPr>
          <w:color w:val="FF0000"/>
        </w:rPr>
        <w:t xml:space="preserve">real-world </w:t>
      </w:r>
      <w:r w:rsidRPr="004A48F7">
        <w:rPr>
          <w:color w:val="FF0000"/>
        </w:rPr>
        <w:t xml:space="preserve">pictures of different structures for students to preview before building.  (Barn, beach house, apartment building, hotel, Empire State Building, etc.)  </w:t>
      </w:r>
    </w:p>
    <w:p w:rsidR="00E6651E" w:rsidRDefault="00E6651E">
      <w:pPr>
        <w:pStyle w:val="CommentText"/>
      </w:pPr>
      <w:r w:rsidRPr="004A48F7">
        <w:rPr>
          <w:color w:val="FF0000"/>
        </w:rPr>
        <w:t>Discuss attributes and places where you may see one of these structures.</w:t>
      </w:r>
    </w:p>
  </w:comment>
  <w:comment w:id="5" w:author="Breedlove, Logan W" w:date="2012-05-31T11:46:00Z" w:initials="BLW">
    <w:p w:rsidR="00E6651E" w:rsidRDefault="00E6651E">
      <w:pPr>
        <w:pStyle w:val="CommentText"/>
      </w:pPr>
      <w:r>
        <w:rPr>
          <w:rStyle w:val="CommentReference"/>
        </w:rPr>
        <w:annotationRef/>
      </w:r>
    </w:p>
    <w:p w:rsidR="00E6651E" w:rsidRDefault="00E6651E">
      <w:pPr>
        <w:pStyle w:val="CommentText"/>
      </w:pPr>
      <w:r>
        <w:t xml:space="preserve">Exemplar:  Allows students to make connections with other mathematical content </w:t>
      </w:r>
    </w:p>
    <w:p w:rsidR="00E6651E" w:rsidRDefault="00E6651E">
      <w:pPr>
        <w:pStyle w:val="CommentText"/>
      </w:pPr>
    </w:p>
    <w:p w:rsidR="00E6651E" w:rsidRDefault="00E6651E">
      <w:pPr>
        <w:pStyle w:val="CommentText"/>
        <w:rPr>
          <w:color w:val="FF0000"/>
        </w:rPr>
      </w:pPr>
      <w:r>
        <w:rPr>
          <w:color w:val="FF0000"/>
        </w:rPr>
        <w:t>-Skip-counting</w:t>
      </w:r>
    </w:p>
    <w:p w:rsidR="00E6651E" w:rsidRDefault="00E6651E">
      <w:pPr>
        <w:pStyle w:val="CommentText"/>
        <w:rPr>
          <w:color w:val="FF0000"/>
        </w:rPr>
      </w:pPr>
      <w:r>
        <w:rPr>
          <w:color w:val="FF0000"/>
        </w:rPr>
        <w:t>-Patterns</w:t>
      </w:r>
    </w:p>
    <w:p w:rsidR="00E6651E" w:rsidRDefault="00E6651E">
      <w:pPr>
        <w:pStyle w:val="CommentText"/>
        <w:rPr>
          <w:color w:val="FF0000"/>
        </w:rPr>
      </w:pPr>
      <w:r>
        <w:rPr>
          <w:color w:val="FF0000"/>
        </w:rPr>
        <w:t>-Estimation</w:t>
      </w:r>
    </w:p>
    <w:p w:rsidR="00E6651E" w:rsidRDefault="00E6651E">
      <w:pPr>
        <w:pStyle w:val="CommentText"/>
        <w:rPr>
          <w:color w:val="FF0000"/>
        </w:rPr>
      </w:pPr>
      <w:r>
        <w:rPr>
          <w:color w:val="FF0000"/>
        </w:rPr>
        <w:t>-Problem-solving</w:t>
      </w:r>
    </w:p>
    <w:p w:rsidR="00E6651E" w:rsidRDefault="00E6651E">
      <w:pPr>
        <w:pStyle w:val="CommentText"/>
      </w:pPr>
      <w:r>
        <w:rPr>
          <w:color w:val="FF0000"/>
        </w:rPr>
        <w:t>-R</w:t>
      </w:r>
      <w:r w:rsidRPr="00CE7352">
        <w:rPr>
          <w:color w:val="FF0000"/>
        </w:rPr>
        <w:t>easoning skills</w:t>
      </w:r>
    </w:p>
  </w:comment>
  <w:comment w:id="6" w:author="Breedlove, Logan W" w:date="2012-05-31T11:35:00Z" w:initials="BLW">
    <w:p w:rsidR="00E6651E" w:rsidRDefault="00E6651E">
      <w:pPr>
        <w:pStyle w:val="CommentText"/>
      </w:pPr>
      <w:r>
        <w:rPr>
          <w:rStyle w:val="CommentReference"/>
        </w:rPr>
        <w:annotationRef/>
      </w:r>
    </w:p>
    <w:p w:rsidR="00E6651E" w:rsidRDefault="00E6651E">
      <w:pPr>
        <w:pStyle w:val="CommentText"/>
      </w:pPr>
      <w:r>
        <w:t>Exemplar:  Tiered/leveled learning activities to address diverse learners; planned formative assessment</w:t>
      </w:r>
    </w:p>
    <w:p w:rsidR="00E6651E" w:rsidRDefault="00E6651E">
      <w:pPr>
        <w:pStyle w:val="CommentText"/>
      </w:pPr>
    </w:p>
    <w:p w:rsidR="00E6651E" w:rsidRDefault="00E6651E" w:rsidP="00E72FAD">
      <w:pPr>
        <w:pStyle w:val="CommentText"/>
        <w:numPr>
          <w:ilvl w:val="0"/>
          <w:numId w:val="11"/>
        </w:numPr>
        <w:rPr>
          <w:color w:val="FF0000"/>
        </w:rPr>
      </w:pPr>
      <w:r>
        <w:rPr>
          <w:color w:val="FF0000"/>
        </w:rPr>
        <w:t xml:space="preserve"> Agree/Disagree Cards</w:t>
      </w:r>
    </w:p>
    <w:p w:rsidR="00E6651E" w:rsidRDefault="00E6651E" w:rsidP="00E72FAD">
      <w:pPr>
        <w:pStyle w:val="CommentText"/>
        <w:numPr>
          <w:ilvl w:val="0"/>
          <w:numId w:val="11"/>
        </w:numPr>
        <w:rPr>
          <w:color w:val="FF0000"/>
        </w:rPr>
      </w:pPr>
      <w:r>
        <w:rPr>
          <w:color w:val="FF0000"/>
        </w:rPr>
        <w:t xml:space="preserve"> “Place Value Structures” activity sheet (Form A and From B)</w:t>
      </w:r>
    </w:p>
    <w:p w:rsidR="00E6651E" w:rsidRDefault="00E6651E" w:rsidP="00E72FAD">
      <w:pPr>
        <w:pStyle w:val="CommentText"/>
        <w:numPr>
          <w:ilvl w:val="0"/>
          <w:numId w:val="11"/>
        </w:numPr>
        <w:rPr>
          <w:color w:val="FF0000"/>
        </w:rPr>
      </w:pPr>
      <w:r>
        <w:rPr>
          <w:color w:val="FF0000"/>
        </w:rPr>
        <w:t xml:space="preserve"> Group collaboration/discussion</w:t>
      </w:r>
    </w:p>
    <w:p w:rsidR="00E6651E" w:rsidRPr="00E72FAD" w:rsidRDefault="00E6651E" w:rsidP="00E72FAD">
      <w:pPr>
        <w:pStyle w:val="CommentText"/>
        <w:numPr>
          <w:ilvl w:val="0"/>
          <w:numId w:val="11"/>
        </w:numPr>
        <w:rPr>
          <w:color w:val="FF0000"/>
        </w:rPr>
      </w:pPr>
      <w:r>
        <w:rPr>
          <w:color w:val="FF0000"/>
        </w:rPr>
        <w:t>Teacher monitoring/questioning</w:t>
      </w:r>
    </w:p>
  </w:comment>
  <w:comment w:id="7" w:author="Breedlove, Logan W" w:date="2012-06-01T11:42:00Z" w:initials="BLW">
    <w:p w:rsidR="00E6651E" w:rsidRDefault="00E6651E">
      <w:pPr>
        <w:pStyle w:val="CommentText"/>
      </w:pPr>
      <w:r>
        <w:rPr>
          <w:rStyle w:val="CommentReference"/>
        </w:rPr>
        <w:annotationRef/>
      </w:r>
    </w:p>
    <w:p w:rsidR="00E6651E" w:rsidRDefault="00E6651E">
      <w:pPr>
        <w:pStyle w:val="CommentText"/>
      </w:pPr>
      <w:r>
        <w:t>Exemplar:  Tiered/leveled learning activities to address diverse learners</w:t>
      </w:r>
    </w:p>
    <w:p w:rsidR="00E6651E" w:rsidRDefault="00E6651E">
      <w:pPr>
        <w:pStyle w:val="CommentText"/>
      </w:pPr>
    </w:p>
    <w:p w:rsidR="00E6651E" w:rsidRPr="00E72FAD" w:rsidRDefault="00E6651E" w:rsidP="00E72FAD">
      <w:pPr>
        <w:pStyle w:val="CommentText"/>
        <w:numPr>
          <w:ilvl w:val="0"/>
          <w:numId w:val="12"/>
        </w:numPr>
      </w:pPr>
      <w:r>
        <w:rPr>
          <w:color w:val="FF0000"/>
        </w:rPr>
        <w:t xml:space="preserve"> “</w:t>
      </w:r>
      <w:r w:rsidRPr="00CE7352">
        <w:rPr>
          <w:color w:val="FF0000"/>
        </w:rPr>
        <w:t>Place Value Structures” activity sheet Form B</w:t>
      </w:r>
    </w:p>
    <w:p w:rsidR="00E6651E" w:rsidRPr="005946D8" w:rsidRDefault="00E6651E" w:rsidP="00E72FAD">
      <w:pPr>
        <w:pStyle w:val="CommentText"/>
        <w:numPr>
          <w:ilvl w:val="0"/>
          <w:numId w:val="12"/>
        </w:numPr>
      </w:pPr>
      <w:r>
        <w:rPr>
          <w:color w:val="FF0000"/>
        </w:rPr>
        <w:t xml:space="preserve">  See differentiation strategies</w:t>
      </w:r>
    </w:p>
    <w:p w:rsidR="00E6651E" w:rsidRDefault="00E6651E" w:rsidP="00E72FAD">
      <w:pPr>
        <w:pStyle w:val="CommentText"/>
        <w:numPr>
          <w:ilvl w:val="0"/>
          <w:numId w:val="12"/>
        </w:numPr>
      </w:pPr>
      <w:r>
        <w:rPr>
          <w:color w:val="FF0000"/>
        </w:rPr>
        <w:t xml:space="preserve">  Pull students who were unsure or unsuccessful with Guided Practice for small group instruction or one-on-one session while other students work independently.</w:t>
      </w:r>
    </w:p>
  </w:comment>
  <w:comment w:id="8" w:author="Breedlove, Logan W" w:date="2012-06-01T11:43:00Z" w:initials="BLW">
    <w:p w:rsidR="00E6651E" w:rsidRDefault="00E6651E">
      <w:pPr>
        <w:pStyle w:val="CommentText"/>
      </w:pPr>
      <w:r>
        <w:rPr>
          <w:rStyle w:val="CommentReference"/>
        </w:rPr>
        <w:annotationRef/>
      </w:r>
    </w:p>
    <w:p w:rsidR="00E6651E" w:rsidRDefault="00E6651E">
      <w:pPr>
        <w:pStyle w:val="CommentText"/>
      </w:pPr>
      <w:r>
        <w:t xml:space="preserve">Exemplar:  Allows students to make real-world connections with the content </w:t>
      </w:r>
    </w:p>
    <w:p w:rsidR="00E6651E" w:rsidRDefault="00E6651E">
      <w:pPr>
        <w:pStyle w:val="CommentText"/>
      </w:pPr>
    </w:p>
    <w:p w:rsidR="00E6651E" w:rsidRPr="00E72FAD" w:rsidRDefault="00E6651E" w:rsidP="00E72FAD">
      <w:pPr>
        <w:pStyle w:val="CommentText"/>
        <w:rPr>
          <w:color w:val="FF0000"/>
        </w:rPr>
      </w:pPr>
      <w:r w:rsidRPr="00E72FAD">
        <w:rPr>
          <w:i/>
          <w:color w:val="FF0000"/>
        </w:rPr>
        <w:t>When could</w:t>
      </w:r>
      <w:r>
        <w:rPr>
          <w:i/>
          <w:color w:val="FF0000"/>
        </w:rPr>
        <w:t xml:space="preserve"> you use this </w:t>
      </w:r>
      <w:r w:rsidRPr="00E72FAD">
        <w:rPr>
          <w:i/>
          <w:color w:val="FF0000"/>
        </w:rPr>
        <w:t>strategy outside of math class?</w:t>
      </w:r>
      <w:r>
        <w:rPr>
          <w:i/>
          <w:color w:val="FF0000"/>
        </w:rPr>
        <w:t xml:space="preserve"> Be specific.</w:t>
      </w:r>
      <w:r>
        <w:rPr>
          <w:color w:val="FF0000"/>
        </w:rPr>
        <w:t xml:space="preserve">  (When adding/subtracting numbers without a calculator, pencil/paper, place value blocks, etc. – Grocery Store)</w:t>
      </w:r>
    </w:p>
  </w:comment>
  <w:comment w:id="9" w:author="Breedlove, Logan W" w:date="2012-06-07T14:52:00Z" w:initials="BLW">
    <w:p w:rsidR="00E6651E" w:rsidRDefault="00E6651E">
      <w:pPr>
        <w:pStyle w:val="CommentText"/>
      </w:pPr>
      <w:r>
        <w:rPr>
          <w:rStyle w:val="CommentReference"/>
        </w:rPr>
        <w:annotationRef/>
      </w:r>
    </w:p>
    <w:p w:rsidR="00E6651E" w:rsidRDefault="00E6651E">
      <w:pPr>
        <w:pStyle w:val="CommentText"/>
      </w:pPr>
      <w:r>
        <w:t>Exemplar:  Two or more strategies in each column</w:t>
      </w:r>
    </w:p>
    <w:p w:rsidR="000D3AF0" w:rsidRDefault="000D3AF0">
      <w:pPr>
        <w:pStyle w:val="CommentText"/>
      </w:pPr>
    </w:p>
    <w:p w:rsidR="000D3AF0" w:rsidRDefault="000D3AF0">
      <w:pPr>
        <w:pStyle w:val="CommentText"/>
      </w:pPr>
      <w:r w:rsidRPr="000D3AF0">
        <w:rPr>
          <w:color w:val="FF0000"/>
        </w:rPr>
        <w:t>-See RED examples in lesson plan</w:t>
      </w:r>
    </w:p>
  </w:comment>
  <w:comment w:id="10" w:author="Breedlove, Logan W" w:date="2012-05-14T15:38:00Z" w:initials="BLW">
    <w:p w:rsidR="00E6651E" w:rsidRDefault="00E6651E">
      <w:pPr>
        <w:pStyle w:val="CommentText"/>
      </w:pPr>
      <w:r>
        <w:rPr>
          <w:rStyle w:val="CommentReference"/>
        </w:rPr>
        <w:annotationRef/>
      </w:r>
    </w:p>
    <w:p w:rsidR="00E6651E" w:rsidRDefault="00E6651E">
      <w:pPr>
        <w:pStyle w:val="CommentText"/>
      </w:pPr>
      <w:r>
        <w:t xml:space="preserve">Exemplar:  Planned Formative Assessment; Collect data and make adjustments accordingly </w:t>
      </w:r>
    </w:p>
  </w:comment>
  <w:comment w:id="11" w:author="Breedlove, Logan W" w:date="2012-05-14T15:38:00Z" w:initials="BLW">
    <w:p w:rsidR="00E6651E" w:rsidRDefault="00E6651E">
      <w:pPr>
        <w:pStyle w:val="CommentText"/>
      </w:pPr>
      <w:r>
        <w:rPr>
          <w:rStyle w:val="CommentReference"/>
        </w:rPr>
        <w:annotationRef/>
      </w:r>
    </w:p>
    <w:p w:rsidR="00E6651E" w:rsidRDefault="00E6651E">
      <w:pPr>
        <w:pStyle w:val="CommentText"/>
      </w:pPr>
      <w:r>
        <w:t>Exemplar:  Share reflection with other teachers; use during vertical teaming discussions; use for future instruction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51E" w:rsidRDefault="00E6651E" w:rsidP="00D7779B">
      <w:pPr>
        <w:spacing w:after="0" w:line="240" w:lineRule="auto"/>
      </w:pPr>
      <w:r>
        <w:separator/>
      </w:r>
    </w:p>
  </w:endnote>
  <w:endnote w:type="continuationSeparator" w:id="0">
    <w:p w:rsidR="00E6651E" w:rsidRDefault="00E6651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1E" w:rsidRDefault="00E6651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51E" w:rsidRDefault="00E6651E" w:rsidP="00D7779B">
      <w:pPr>
        <w:spacing w:after="0" w:line="240" w:lineRule="auto"/>
      </w:pPr>
      <w:r>
        <w:separator/>
      </w:r>
    </w:p>
  </w:footnote>
  <w:footnote w:type="continuationSeparator" w:id="0">
    <w:p w:rsidR="00E6651E" w:rsidRDefault="00E6651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84BE5"/>
    <w:multiLevelType w:val="hybridMultilevel"/>
    <w:tmpl w:val="5A42EE32"/>
    <w:lvl w:ilvl="0" w:tplc="853AA33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FB0F5D"/>
    <w:multiLevelType w:val="hybridMultilevel"/>
    <w:tmpl w:val="3B2C8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BE0A53"/>
    <w:multiLevelType w:val="hybridMultilevel"/>
    <w:tmpl w:val="A99C6456"/>
    <w:lvl w:ilvl="0" w:tplc="0668FFD8">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406335"/>
    <w:multiLevelType w:val="hybridMultilevel"/>
    <w:tmpl w:val="6A68B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FD575F"/>
    <w:multiLevelType w:val="hybridMultilevel"/>
    <w:tmpl w:val="201AF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11"/>
  </w:num>
  <w:num w:numId="6">
    <w:abstractNumId w:val="5"/>
  </w:num>
  <w:num w:numId="7">
    <w:abstractNumId w:val="10"/>
  </w:num>
  <w:num w:numId="8">
    <w:abstractNumId w:val="9"/>
  </w:num>
  <w:num w:numId="9">
    <w:abstractNumId w:val="6"/>
  </w:num>
  <w:num w:numId="10">
    <w:abstractNumId w:val="2"/>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6318"/>
    <w:rsid w:val="0005402F"/>
    <w:rsid w:val="000A6709"/>
    <w:rsid w:val="000B11FF"/>
    <w:rsid w:val="000C6BAA"/>
    <w:rsid w:val="000D3AF0"/>
    <w:rsid w:val="0012682D"/>
    <w:rsid w:val="00186143"/>
    <w:rsid w:val="001A766C"/>
    <w:rsid w:val="001F5780"/>
    <w:rsid w:val="002120B7"/>
    <w:rsid w:val="002123D2"/>
    <w:rsid w:val="00224A5F"/>
    <w:rsid w:val="00226EA6"/>
    <w:rsid w:val="00245753"/>
    <w:rsid w:val="00263999"/>
    <w:rsid w:val="00274ACD"/>
    <w:rsid w:val="0028190D"/>
    <w:rsid w:val="002C20F3"/>
    <w:rsid w:val="002F3957"/>
    <w:rsid w:val="00321566"/>
    <w:rsid w:val="00344AE5"/>
    <w:rsid w:val="003A00C0"/>
    <w:rsid w:val="003D440E"/>
    <w:rsid w:val="003D7D31"/>
    <w:rsid w:val="003E547D"/>
    <w:rsid w:val="003F47E2"/>
    <w:rsid w:val="00463974"/>
    <w:rsid w:val="00492BE1"/>
    <w:rsid w:val="004A0DEF"/>
    <w:rsid w:val="004A48F7"/>
    <w:rsid w:val="004B658C"/>
    <w:rsid w:val="0050257F"/>
    <w:rsid w:val="0051657B"/>
    <w:rsid w:val="005376CB"/>
    <w:rsid w:val="00554EF4"/>
    <w:rsid w:val="0056149F"/>
    <w:rsid w:val="00566900"/>
    <w:rsid w:val="00567111"/>
    <w:rsid w:val="00570FB8"/>
    <w:rsid w:val="005946D8"/>
    <w:rsid w:val="005B0D26"/>
    <w:rsid w:val="005B6723"/>
    <w:rsid w:val="005C4633"/>
    <w:rsid w:val="005C4CBE"/>
    <w:rsid w:val="006035C1"/>
    <w:rsid w:val="00643719"/>
    <w:rsid w:val="006A0ACD"/>
    <w:rsid w:val="006D6926"/>
    <w:rsid w:val="006E1594"/>
    <w:rsid w:val="0071134B"/>
    <w:rsid w:val="00743041"/>
    <w:rsid w:val="00744F4A"/>
    <w:rsid w:val="007514A0"/>
    <w:rsid w:val="007B401D"/>
    <w:rsid w:val="007D46AB"/>
    <w:rsid w:val="008170E0"/>
    <w:rsid w:val="008421C0"/>
    <w:rsid w:val="00852CBA"/>
    <w:rsid w:val="0085541A"/>
    <w:rsid w:val="008844F2"/>
    <w:rsid w:val="008C13D7"/>
    <w:rsid w:val="008D5080"/>
    <w:rsid w:val="009769F0"/>
    <w:rsid w:val="00980465"/>
    <w:rsid w:val="00987A08"/>
    <w:rsid w:val="009B085C"/>
    <w:rsid w:val="009E0BDB"/>
    <w:rsid w:val="00A43490"/>
    <w:rsid w:val="00A67FA5"/>
    <w:rsid w:val="00A82AA3"/>
    <w:rsid w:val="00A87EBA"/>
    <w:rsid w:val="00AE0D2E"/>
    <w:rsid w:val="00B1118D"/>
    <w:rsid w:val="00B51CA8"/>
    <w:rsid w:val="00B57BCD"/>
    <w:rsid w:val="00B9033B"/>
    <w:rsid w:val="00B94CC8"/>
    <w:rsid w:val="00BC21A4"/>
    <w:rsid w:val="00C575AA"/>
    <w:rsid w:val="00C92D93"/>
    <w:rsid w:val="00C96105"/>
    <w:rsid w:val="00CA0935"/>
    <w:rsid w:val="00CA59EF"/>
    <w:rsid w:val="00CB2DBC"/>
    <w:rsid w:val="00CD5617"/>
    <w:rsid w:val="00CD57BD"/>
    <w:rsid w:val="00CE430E"/>
    <w:rsid w:val="00CE7352"/>
    <w:rsid w:val="00CF2B7B"/>
    <w:rsid w:val="00D61A16"/>
    <w:rsid w:val="00D762B0"/>
    <w:rsid w:val="00D7779B"/>
    <w:rsid w:val="00D85633"/>
    <w:rsid w:val="00DC4A24"/>
    <w:rsid w:val="00DF52C6"/>
    <w:rsid w:val="00E32DB3"/>
    <w:rsid w:val="00E503FB"/>
    <w:rsid w:val="00E6651E"/>
    <w:rsid w:val="00E72FAD"/>
    <w:rsid w:val="00E87789"/>
    <w:rsid w:val="00E94375"/>
    <w:rsid w:val="00ED6CF7"/>
    <w:rsid w:val="00FB43DD"/>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CommentReference">
    <w:name w:val="annotation reference"/>
    <w:basedOn w:val="DefaultParagraphFont"/>
    <w:uiPriority w:val="99"/>
    <w:semiHidden/>
    <w:unhideWhenUsed/>
    <w:rsid w:val="008D5080"/>
    <w:rPr>
      <w:sz w:val="16"/>
      <w:szCs w:val="16"/>
    </w:rPr>
  </w:style>
  <w:style w:type="paragraph" w:styleId="CommentText">
    <w:name w:val="annotation text"/>
    <w:basedOn w:val="Normal"/>
    <w:link w:val="CommentTextChar"/>
    <w:uiPriority w:val="99"/>
    <w:semiHidden/>
    <w:unhideWhenUsed/>
    <w:rsid w:val="008D5080"/>
    <w:pPr>
      <w:spacing w:line="240" w:lineRule="auto"/>
    </w:pPr>
    <w:rPr>
      <w:sz w:val="20"/>
      <w:szCs w:val="20"/>
    </w:rPr>
  </w:style>
  <w:style w:type="character" w:customStyle="1" w:styleId="CommentTextChar">
    <w:name w:val="Comment Text Char"/>
    <w:basedOn w:val="DefaultParagraphFont"/>
    <w:link w:val="CommentText"/>
    <w:uiPriority w:val="99"/>
    <w:semiHidden/>
    <w:rsid w:val="008D5080"/>
    <w:rPr>
      <w:sz w:val="20"/>
      <w:szCs w:val="20"/>
    </w:rPr>
  </w:style>
  <w:style w:type="paragraph" w:styleId="CommentSubject">
    <w:name w:val="annotation subject"/>
    <w:basedOn w:val="CommentText"/>
    <w:next w:val="CommentText"/>
    <w:link w:val="CommentSubjectChar"/>
    <w:uiPriority w:val="99"/>
    <w:semiHidden/>
    <w:unhideWhenUsed/>
    <w:rsid w:val="008D5080"/>
    <w:rPr>
      <w:b/>
      <w:bCs/>
    </w:rPr>
  </w:style>
  <w:style w:type="character" w:customStyle="1" w:styleId="CommentSubjectChar">
    <w:name w:val="Comment Subject Char"/>
    <w:basedOn w:val="CommentTextChar"/>
    <w:link w:val="CommentSubject"/>
    <w:uiPriority w:val="99"/>
    <w:semiHidden/>
    <w:rsid w:val="008D5080"/>
    <w:rPr>
      <w:b/>
      <w:bCs/>
      <w:sz w:val="20"/>
      <w:szCs w:val="20"/>
    </w:rPr>
  </w:style>
  <w:style w:type="character" w:styleId="Hyperlink">
    <w:name w:val="Hyperlink"/>
    <w:basedOn w:val="DefaultParagraphFont"/>
    <w:uiPriority w:val="99"/>
    <w:unhideWhenUsed/>
    <w:rsid w:val="00463974"/>
    <w:rPr>
      <w:color w:val="0000FF" w:themeColor="hyperlink"/>
      <w:u w:val="single"/>
    </w:rPr>
  </w:style>
  <w:style w:type="character" w:styleId="FollowedHyperlink">
    <w:name w:val="FollowedHyperlink"/>
    <w:basedOn w:val="DefaultParagraphFont"/>
    <w:uiPriority w:val="99"/>
    <w:semiHidden/>
    <w:unhideWhenUsed/>
    <w:rsid w:val="005B0D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CommentReference">
    <w:name w:val="annotation reference"/>
    <w:basedOn w:val="DefaultParagraphFont"/>
    <w:uiPriority w:val="99"/>
    <w:semiHidden/>
    <w:unhideWhenUsed/>
    <w:rsid w:val="008D5080"/>
    <w:rPr>
      <w:sz w:val="16"/>
      <w:szCs w:val="16"/>
    </w:rPr>
  </w:style>
  <w:style w:type="paragraph" w:styleId="CommentText">
    <w:name w:val="annotation text"/>
    <w:basedOn w:val="Normal"/>
    <w:link w:val="CommentTextChar"/>
    <w:uiPriority w:val="99"/>
    <w:semiHidden/>
    <w:unhideWhenUsed/>
    <w:rsid w:val="008D5080"/>
    <w:pPr>
      <w:spacing w:line="240" w:lineRule="auto"/>
    </w:pPr>
    <w:rPr>
      <w:sz w:val="20"/>
      <w:szCs w:val="20"/>
    </w:rPr>
  </w:style>
  <w:style w:type="character" w:customStyle="1" w:styleId="CommentTextChar">
    <w:name w:val="Comment Text Char"/>
    <w:basedOn w:val="DefaultParagraphFont"/>
    <w:link w:val="CommentText"/>
    <w:uiPriority w:val="99"/>
    <w:semiHidden/>
    <w:rsid w:val="008D5080"/>
    <w:rPr>
      <w:sz w:val="20"/>
      <w:szCs w:val="20"/>
    </w:rPr>
  </w:style>
  <w:style w:type="paragraph" w:styleId="CommentSubject">
    <w:name w:val="annotation subject"/>
    <w:basedOn w:val="CommentText"/>
    <w:next w:val="CommentText"/>
    <w:link w:val="CommentSubjectChar"/>
    <w:uiPriority w:val="99"/>
    <w:semiHidden/>
    <w:unhideWhenUsed/>
    <w:rsid w:val="008D5080"/>
    <w:rPr>
      <w:b/>
      <w:bCs/>
    </w:rPr>
  </w:style>
  <w:style w:type="character" w:customStyle="1" w:styleId="CommentSubjectChar">
    <w:name w:val="Comment Subject Char"/>
    <w:basedOn w:val="CommentTextChar"/>
    <w:link w:val="CommentSubject"/>
    <w:uiPriority w:val="99"/>
    <w:semiHidden/>
    <w:rsid w:val="008D5080"/>
    <w:rPr>
      <w:b/>
      <w:bCs/>
      <w:sz w:val="20"/>
      <w:szCs w:val="20"/>
    </w:rPr>
  </w:style>
  <w:style w:type="character" w:styleId="Hyperlink">
    <w:name w:val="Hyperlink"/>
    <w:basedOn w:val="DefaultParagraphFont"/>
    <w:uiPriority w:val="99"/>
    <w:unhideWhenUsed/>
    <w:rsid w:val="00463974"/>
    <w:rPr>
      <w:color w:val="0000FF" w:themeColor="hyperlink"/>
      <w:u w:val="single"/>
    </w:rPr>
  </w:style>
  <w:style w:type="character" w:styleId="FollowedHyperlink">
    <w:name w:val="FollowedHyperlink"/>
    <w:basedOn w:val="DefaultParagraphFont"/>
    <w:uiPriority w:val="99"/>
    <w:semiHidden/>
    <w:unhideWhenUsed/>
    <w:rsid w:val="005B0D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www.online-stopwatch.com/" TargetMode="External"/><Relationship Id="rId17" Type="http://schemas.openxmlformats.org/officeDocument/2006/relationships/image" Target="media/image5.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lvm.usu.edu/en/nav/frames_asid_154_g_1_t_1.html" TargetMode="External"/><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hyperlink" Target="https://ccgps.org/3.NBT_MP20.html" TargetMode="External"/><Relationship Id="rId19" Type="http://schemas.openxmlformats.org/officeDocument/2006/relationships/hyperlink" Target="http://www.bing.com/images/search?q=student+dry+erase+board&amp;view=detail&amp;id=1A8B62EF06DEF575CCF559B76EC327677EBC3BF3&amp;first=0&amp;FORM=IDFRIR"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88D6B-491C-4204-A021-625DEF847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4</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Breedlove, Logan W</cp:lastModifiedBy>
  <cp:revision>55</cp:revision>
  <dcterms:created xsi:type="dcterms:W3CDTF">2012-05-17T16:32:00Z</dcterms:created>
  <dcterms:modified xsi:type="dcterms:W3CDTF">2012-06-11T19:25:00Z</dcterms:modified>
</cp:coreProperties>
</file>